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713" w:rsidRDefault="00D7432C">
      <w:pPr>
        <w:spacing w:before="180" w:line="219" w:lineRule="auto"/>
        <w:ind w:left="47"/>
        <w:rPr>
          <w:rFonts w:ascii="宋体" w:eastAsia="宋体" w:hAnsi="宋体" w:cs="宋体"/>
          <w:sz w:val="28"/>
          <w:szCs w:val="28"/>
          <w:lang w:eastAsia="zh-CN"/>
        </w:rPr>
      </w:pPr>
      <w:r>
        <w:rPr>
          <w:rFonts w:ascii="宋体" w:eastAsia="宋体" w:hAnsi="宋体" w:cs="宋体"/>
          <w:spacing w:val="-16"/>
          <w:sz w:val="28"/>
          <w:szCs w:val="28"/>
          <w:lang w:eastAsia="zh-CN"/>
        </w:rPr>
        <w:t>附件</w:t>
      </w:r>
      <w:r>
        <w:rPr>
          <w:rFonts w:ascii="宋体" w:eastAsia="宋体" w:hAnsi="宋体" w:cs="宋体"/>
          <w:spacing w:val="-16"/>
          <w:sz w:val="28"/>
          <w:szCs w:val="28"/>
          <w:lang w:eastAsia="zh-CN"/>
        </w:rPr>
        <w:t>1</w:t>
      </w:r>
      <w:r>
        <w:rPr>
          <w:rFonts w:ascii="宋体" w:eastAsia="宋体" w:hAnsi="宋体" w:cs="宋体"/>
          <w:spacing w:val="-16"/>
          <w:sz w:val="28"/>
          <w:szCs w:val="28"/>
          <w:lang w:eastAsia="zh-CN"/>
        </w:rPr>
        <w:t>：</w:t>
      </w:r>
    </w:p>
    <w:p w:rsidR="00136713" w:rsidRDefault="00136713">
      <w:pPr>
        <w:pStyle w:val="a3"/>
        <w:spacing w:line="251" w:lineRule="auto"/>
        <w:rPr>
          <w:lang w:eastAsia="zh-CN"/>
        </w:rPr>
      </w:pPr>
    </w:p>
    <w:p w:rsidR="00136713" w:rsidRDefault="00136713">
      <w:pPr>
        <w:pStyle w:val="a3"/>
        <w:spacing w:line="251" w:lineRule="auto"/>
        <w:rPr>
          <w:lang w:eastAsia="zh-CN"/>
        </w:rPr>
      </w:pPr>
    </w:p>
    <w:p w:rsidR="00136713" w:rsidRDefault="00136713">
      <w:pPr>
        <w:pStyle w:val="a3"/>
        <w:spacing w:line="252" w:lineRule="auto"/>
        <w:rPr>
          <w:lang w:eastAsia="zh-CN"/>
        </w:rPr>
      </w:pPr>
    </w:p>
    <w:p w:rsidR="00136713" w:rsidRDefault="00136713">
      <w:pPr>
        <w:pStyle w:val="a3"/>
        <w:spacing w:line="252" w:lineRule="auto"/>
        <w:rPr>
          <w:lang w:eastAsia="zh-CN"/>
        </w:rPr>
      </w:pPr>
    </w:p>
    <w:p w:rsidR="00136713" w:rsidRDefault="00136713">
      <w:pPr>
        <w:pStyle w:val="a3"/>
        <w:spacing w:line="252" w:lineRule="auto"/>
        <w:rPr>
          <w:lang w:eastAsia="zh-CN"/>
        </w:rPr>
      </w:pPr>
    </w:p>
    <w:p w:rsidR="00136713" w:rsidRDefault="00136713">
      <w:pPr>
        <w:pStyle w:val="a3"/>
        <w:spacing w:line="252" w:lineRule="auto"/>
        <w:rPr>
          <w:lang w:eastAsia="zh-CN"/>
        </w:rPr>
      </w:pPr>
    </w:p>
    <w:p w:rsidR="00136713" w:rsidRDefault="00136713">
      <w:pPr>
        <w:pStyle w:val="a3"/>
        <w:spacing w:line="252" w:lineRule="auto"/>
        <w:rPr>
          <w:lang w:eastAsia="zh-CN"/>
        </w:rPr>
      </w:pPr>
    </w:p>
    <w:p w:rsidR="00136713" w:rsidRDefault="00136713">
      <w:pPr>
        <w:pStyle w:val="a3"/>
        <w:spacing w:line="252" w:lineRule="auto"/>
        <w:rPr>
          <w:lang w:eastAsia="zh-CN"/>
        </w:rPr>
      </w:pPr>
    </w:p>
    <w:p w:rsidR="00136713" w:rsidRDefault="00136713">
      <w:pPr>
        <w:pStyle w:val="a3"/>
        <w:spacing w:line="252" w:lineRule="auto"/>
        <w:rPr>
          <w:lang w:eastAsia="zh-CN"/>
        </w:rPr>
      </w:pPr>
    </w:p>
    <w:p w:rsidR="00136713" w:rsidRDefault="00136713">
      <w:pPr>
        <w:pStyle w:val="a3"/>
        <w:spacing w:line="252" w:lineRule="auto"/>
        <w:rPr>
          <w:lang w:eastAsia="zh-CN"/>
        </w:rPr>
      </w:pPr>
    </w:p>
    <w:p w:rsidR="00136713" w:rsidRDefault="00136713">
      <w:pPr>
        <w:pStyle w:val="a3"/>
        <w:spacing w:line="252" w:lineRule="auto"/>
        <w:rPr>
          <w:lang w:eastAsia="zh-CN"/>
        </w:rPr>
      </w:pPr>
    </w:p>
    <w:p w:rsidR="00136713" w:rsidRDefault="00136713">
      <w:pPr>
        <w:pStyle w:val="a3"/>
        <w:spacing w:line="252" w:lineRule="auto"/>
        <w:rPr>
          <w:lang w:eastAsia="zh-CN"/>
        </w:rPr>
      </w:pPr>
    </w:p>
    <w:p w:rsidR="00136713" w:rsidRDefault="00136713">
      <w:pPr>
        <w:pStyle w:val="a3"/>
        <w:spacing w:line="252" w:lineRule="auto"/>
        <w:rPr>
          <w:lang w:eastAsia="zh-CN"/>
        </w:rPr>
      </w:pPr>
    </w:p>
    <w:p w:rsidR="00136713" w:rsidRDefault="00D7432C">
      <w:pPr>
        <w:spacing w:before="180" w:line="187" w:lineRule="auto"/>
        <w:ind w:left="3255"/>
        <w:rPr>
          <w:rFonts w:ascii="微软雅黑" w:eastAsia="微软雅黑" w:hAnsi="微软雅黑" w:cs="微软雅黑"/>
          <w:sz w:val="42"/>
          <w:szCs w:val="42"/>
          <w:lang w:eastAsia="zh-CN"/>
        </w:rPr>
      </w:pPr>
      <w:r>
        <w:rPr>
          <w:rFonts w:ascii="宋体" w:eastAsia="宋体" w:hAnsi="宋体" w:cs="宋体"/>
          <w:spacing w:val="4"/>
          <w:sz w:val="43"/>
          <w:szCs w:val="43"/>
          <w:lang w:eastAsia="zh-CN"/>
        </w:rPr>
        <w:t>2023</w:t>
      </w:r>
      <w:r>
        <w:rPr>
          <w:rFonts w:ascii="微软雅黑" w:eastAsia="微软雅黑" w:hAnsi="微软雅黑" w:cs="微软雅黑"/>
          <w:spacing w:val="4"/>
          <w:sz w:val="42"/>
          <w:szCs w:val="42"/>
          <w:lang w:eastAsia="zh-CN"/>
        </w:rPr>
        <w:t>年度</w:t>
      </w:r>
    </w:p>
    <w:p w:rsidR="00136713" w:rsidRDefault="00136713">
      <w:pPr>
        <w:pStyle w:val="a3"/>
        <w:spacing w:line="477" w:lineRule="auto"/>
        <w:rPr>
          <w:lang w:eastAsia="zh-CN"/>
        </w:rPr>
      </w:pPr>
    </w:p>
    <w:p w:rsidR="00136713" w:rsidRDefault="00D7432C">
      <w:pPr>
        <w:spacing w:before="189" w:line="181" w:lineRule="auto"/>
        <w:ind w:left="1099"/>
        <w:jc w:val="center"/>
        <w:rPr>
          <w:rFonts w:ascii="微软雅黑" w:eastAsia="微软雅黑" w:hAnsi="微软雅黑" w:cs="微软雅黑"/>
          <w:sz w:val="44"/>
          <w:szCs w:val="44"/>
          <w:lang w:eastAsia="zh-CN"/>
        </w:rPr>
      </w:pPr>
      <w:bookmarkStart w:id="0" w:name="_Hlk176346418"/>
      <w:r>
        <w:rPr>
          <w:rFonts w:ascii="微软雅黑" w:eastAsia="微软雅黑" w:hAnsi="微软雅黑" w:cs="微软雅黑" w:hint="eastAsia"/>
          <w:spacing w:val="34"/>
          <w:sz w:val="44"/>
          <w:szCs w:val="44"/>
          <w:lang w:eastAsia="zh-CN"/>
        </w:rPr>
        <w:t>中国共产主义青年团长春市南关区委员会</w:t>
      </w:r>
      <w:bookmarkEnd w:id="0"/>
      <w:r>
        <w:rPr>
          <w:rFonts w:ascii="微软雅黑" w:eastAsia="微软雅黑" w:hAnsi="微软雅黑" w:cs="微软雅黑"/>
          <w:spacing w:val="34"/>
          <w:sz w:val="44"/>
          <w:szCs w:val="44"/>
          <w:lang w:eastAsia="zh-CN"/>
        </w:rPr>
        <w:t>部门决算</w:t>
      </w:r>
    </w:p>
    <w:p w:rsidR="00136713" w:rsidRDefault="00136713">
      <w:pPr>
        <w:pStyle w:val="a3"/>
        <w:spacing w:line="242" w:lineRule="auto"/>
        <w:rPr>
          <w:lang w:eastAsia="zh-CN"/>
        </w:rPr>
      </w:pPr>
    </w:p>
    <w:p w:rsidR="00136713" w:rsidRDefault="00136713">
      <w:pPr>
        <w:pStyle w:val="a3"/>
        <w:spacing w:line="242" w:lineRule="auto"/>
        <w:rPr>
          <w:lang w:eastAsia="zh-CN"/>
        </w:rPr>
      </w:pPr>
    </w:p>
    <w:p w:rsidR="00136713" w:rsidRDefault="00136713">
      <w:pPr>
        <w:pStyle w:val="a3"/>
        <w:spacing w:line="242" w:lineRule="auto"/>
        <w:rPr>
          <w:lang w:eastAsia="zh-CN"/>
        </w:rPr>
      </w:pPr>
    </w:p>
    <w:p w:rsidR="00136713" w:rsidRDefault="00136713">
      <w:pPr>
        <w:pStyle w:val="a3"/>
        <w:spacing w:line="242" w:lineRule="auto"/>
        <w:rPr>
          <w:lang w:eastAsia="zh-CN"/>
        </w:rPr>
      </w:pPr>
    </w:p>
    <w:p w:rsidR="00136713" w:rsidRDefault="00136713">
      <w:pPr>
        <w:pStyle w:val="a3"/>
        <w:spacing w:line="242" w:lineRule="auto"/>
        <w:rPr>
          <w:lang w:eastAsia="zh-CN"/>
        </w:rPr>
      </w:pPr>
    </w:p>
    <w:p w:rsidR="00136713" w:rsidRDefault="00136713">
      <w:pPr>
        <w:pStyle w:val="a3"/>
        <w:spacing w:line="242" w:lineRule="auto"/>
        <w:rPr>
          <w:lang w:eastAsia="zh-CN"/>
        </w:rPr>
      </w:pPr>
    </w:p>
    <w:p w:rsidR="00136713" w:rsidRDefault="00136713">
      <w:pPr>
        <w:pStyle w:val="a3"/>
        <w:spacing w:line="242" w:lineRule="auto"/>
        <w:rPr>
          <w:lang w:eastAsia="zh-CN"/>
        </w:rPr>
      </w:pPr>
    </w:p>
    <w:p w:rsidR="00136713" w:rsidRDefault="00136713">
      <w:pPr>
        <w:pStyle w:val="a3"/>
        <w:spacing w:line="242" w:lineRule="auto"/>
        <w:rPr>
          <w:lang w:eastAsia="zh-CN"/>
        </w:rPr>
      </w:pPr>
    </w:p>
    <w:p w:rsidR="00136713" w:rsidRDefault="00136713">
      <w:pPr>
        <w:pStyle w:val="a3"/>
        <w:spacing w:line="242" w:lineRule="auto"/>
        <w:rPr>
          <w:lang w:eastAsia="zh-CN"/>
        </w:rPr>
      </w:pPr>
    </w:p>
    <w:p w:rsidR="00136713" w:rsidRDefault="00136713">
      <w:pPr>
        <w:pStyle w:val="a3"/>
        <w:spacing w:line="242" w:lineRule="auto"/>
        <w:rPr>
          <w:lang w:eastAsia="zh-CN"/>
        </w:rPr>
      </w:pPr>
    </w:p>
    <w:p w:rsidR="00136713" w:rsidRDefault="00136713">
      <w:pPr>
        <w:pStyle w:val="a3"/>
        <w:spacing w:line="242" w:lineRule="auto"/>
        <w:rPr>
          <w:lang w:eastAsia="zh-CN"/>
        </w:rPr>
      </w:pPr>
    </w:p>
    <w:p w:rsidR="00136713" w:rsidRDefault="00136713">
      <w:pPr>
        <w:pStyle w:val="a3"/>
        <w:spacing w:line="243" w:lineRule="auto"/>
        <w:rPr>
          <w:lang w:eastAsia="zh-CN"/>
        </w:rPr>
      </w:pPr>
    </w:p>
    <w:p w:rsidR="00136713" w:rsidRDefault="00136713">
      <w:pPr>
        <w:pStyle w:val="a3"/>
        <w:spacing w:line="243" w:lineRule="auto"/>
        <w:rPr>
          <w:lang w:eastAsia="zh-CN"/>
        </w:rPr>
      </w:pPr>
    </w:p>
    <w:p w:rsidR="00136713" w:rsidRDefault="00136713">
      <w:pPr>
        <w:pStyle w:val="a3"/>
        <w:spacing w:line="243" w:lineRule="auto"/>
        <w:rPr>
          <w:lang w:eastAsia="zh-CN"/>
        </w:rPr>
      </w:pPr>
    </w:p>
    <w:p w:rsidR="00136713" w:rsidRDefault="00136713">
      <w:pPr>
        <w:pStyle w:val="a3"/>
        <w:spacing w:line="243" w:lineRule="auto"/>
        <w:rPr>
          <w:lang w:eastAsia="zh-CN"/>
        </w:rPr>
      </w:pPr>
    </w:p>
    <w:p w:rsidR="00136713" w:rsidRDefault="00136713">
      <w:pPr>
        <w:pStyle w:val="a3"/>
        <w:spacing w:line="243" w:lineRule="auto"/>
        <w:rPr>
          <w:lang w:eastAsia="zh-CN"/>
        </w:rPr>
      </w:pPr>
    </w:p>
    <w:p w:rsidR="00136713" w:rsidRDefault="00136713">
      <w:pPr>
        <w:pStyle w:val="a3"/>
        <w:spacing w:line="243" w:lineRule="auto"/>
        <w:rPr>
          <w:lang w:eastAsia="zh-CN"/>
        </w:rPr>
      </w:pPr>
    </w:p>
    <w:p w:rsidR="00136713" w:rsidRDefault="00136713">
      <w:pPr>
        <w:pStyle w:val="a3"/>
        <w:spacing w:line="243" w:lineRule="auto"/>
        <w:rPr>
          <w:lang w:eastAsia="zh-CN"/>
        </w:rPr>
      </w:pPr>
    </w:p>
    <w:p w:rsidR="00136713" w:rsidRDefault="00136713">
      <w:pPr>
        <w:pStyle w:val="a3"/>
        <w:spacing w:line="243" w:lineRule="auto"/>
        <w:rPr>
          <w:lang w:eastAsia="zh-CN"/>
        </w:rPr>
      </w:pPr>
    </w:p>
    <w:p w:rsidR="00136713" w:rsidRDefault="00136713">
      <w:pPr>
        <w:pStyle w:val="a3"/>
        <w:spacing w:line="243" w:lineRule="auto"/>
        <w:rPr>
          <w:lang w:eastAsia="zh-CN"/>
        </w:rPr>
      </w:pPr>
    </w:p>
    <w:p w:rsidR="00136713" w:rsidRDefault="00D7432C">
      <w:pPr>
        <w:spacing w:before="101" w:line="224" w:lineRule="auto"/>
        <w:ind w:left="2944"/>
        <w:rPr>
          <w:rFonts w:ascii="仿宋" w:eastAsia="仿宋" w:hAnsi="仿宋" w:cs="仿宋"/>
          <w:sz w:val="31"/>
          <w:szCs w:val="31"/>
          <w:lang w:eastAsia="zh-CN"/>
        </w:rPr>
      </w:pPr>
      <w:r>
        <w:rPr>
          <w:rFonts w:ascii="宋体" w:eastAsia="宋体" w:hAnsi="宋体" w:cs="宋体"/>
          <w:spacing w:val="-6"/>
          <w:sz w:val="31"/>
          <w:szCs w:val="31"/>
          <w:lang w:eastAsia="zh-CN"/>
        </w:rPr>
        <w:t>2024</w:t>
      </w:r>
      <w:r>
        <w:rPr>
          <w:rFonts w:ascii="仿宋" w:eastAsia="仿宋" w:hAnsi="仿宋" w:cs="仿宋"/>
          <w:spacing w:val="-6"/>
          <w:sz w:val="31"/>
          <w:szCs w:val="31"/>
          <w:lang w:eastAsia="zh-CN"/>
        </w:rPr>
        <w:t>年</w:t>
      </w:r>
      <w:r>
        <w:rPr>
          <w:rFonts w:ascii="仿宋" w:eastAsia="仿宋" w:hAnsi="仿宋" w:cs="仿宋" w:hint="eastAsia"/>
          <w:spacing w:val="23"/>
          <w:sz w:val="31"/>
          <w:szCs w:val="31"/>
          <w:lang w:eastAsia="zh-CN"/>
        </w:rPr>
        <w:t>9</w:t>
      </w:r>
      <w:r>
        <w:rPr>
          <w:rFonts w:ascii="仿宋" w:eastAsia="仿宋" w:hAnsi="仿宋" w:cs="仿宋"/>
          <w:spacing w:val="-6"/>
          <w:sz w:val="31"/>
          <w:szCs w:val="31"/>
          <w:lang w:eastAsia="zh-CN"/>
        </w:rPr>
        <w:t>月</w:t>
      </w:r>
      <w:r>
        <w:rPr>
          <w:rFonts w:ascii="仿宋" w:eastAsia="仿宋" w:hAnsi="仿宋" w:cs="仿宋" w:hint="eastAsia"/>
          <w:spacing w:val="35"/>
          <w:sz w:val="31"/>
          <w:szCs w:val="31"/>
          <w:lang w:eastAsia="zh-CN"/>
        </w:rPr>
        <w:t xml:space="preserve">5 </w:t>
      </w:r>
      <w:r>
        <w:rPr>
          <w:rFonts w:ascii="仿宋" w:eastAsia="仿宋" w:hAnsi="仿宋" w:cs="仿宋"/>
          <w:spacing w:val="-6"/>
          <w:sz w:val="31"/>
          <w:szCs w:val="31"/>
          <w:lang w:eastAsia="zh-CN"/>
        </w:rPr>
        <w:t>日</w:t>
      </w:r>
    </w:p>
    <w:p w:rsidR="00136713" w:rsidRDefault="00136713">
      <w:pPr>
        <w:spacing w:line="224" w:lineRule="auto"/>
        <w:rPr>
          <w:rFonts w:ascii="仿宋" w:eastAsia="仿宋" w:hAnsi="仿宋" w:cs="仿宋"/>
          <w:sz w:val="31"/>
          <w:szCs w:val="31"/>
          <w:lang w:eastAsia="zh-CN"/>
        </w:rPr>
        <w:sectPr w:rsidR="00136713">
          <w:footerReference w:type="default" r:id="rId7"/>
          <w:pgSz w:w="11907" w:h="16839"/>
          <w:pgMar w:top="1431" w:right="1785" w:bottom="1153" w:left="1785" w:header="0" w:footer="965" w:gutter="0"/>
          <w:cols w:space="720"/>
        </w:sectPr>
      </w:pPr>
    </w:p>
    <w:p w:rsidR="00136713" w:rsidRDefault="00136713">
      <w:pPr>
        <w:pStyle w:val="a3"/>
        <w:spacing w:line="289" w:lineRule="auto"/>
        <w:rPr>
          <w:lang w:eastAsia="zh-CN"/>
        </w:rPr>
      </w:pPr>
    </w:p>
    <w:p w:rsidR="00136713" w:rsidRDefault="00136713">
      <w:pPr>
        <w:pStyle w:val="a3"/>
        <w:spacing w:line="290" w:lineRule="auto"/>
        <w:rPr>
          <w:lang w:eastAsia="zh-CN"/>
        </w:rPr>
      </w:pPr>
    </w:p>
    <w:p w:rsidR="00136713" w:rsidRDefault="00D7432C">
      <w:pPr>
        <w:spacing w:before="140" w:line="223" w:lineRule="auto"/>
        <w:ind w:left="3502"/>
        <w:outlineLvl w:val="0"/>
        <w:rPr>
          <w:rFonts w:ascii="仿宋" w:eastAsia="仿宋" w:hAnsi="仿宋" w:cs="仿宋"/>
          <w:sz w:val="43"/>
          <w:szCs w:val="43"/>
          <w:lang w:eastAsia="zh-CN"/>
        </w:rPr>
      </w:pPr>
      <w:r>
        <w:rPr>
          <w:rFonts w:ascii="仿宋" w:eastAsia="仿宋" w:hAnsi="仿宋" w:cs="仿宋"/>
          <w:spacing w:val="-49"/>
          <w:sz w:val="43"/>
          <w:szCs w:val="43"/>
          <w:lang w:eastAsia="zh-CN"/>
        </w:rPr>
        <w:t>目录</w:t>
      </w:r>
    </w:p>
    <w:p w:rsidR="00136713" w:rsidRDefault="00136713">
      <w:pPr>
        <w:pStyle w:val="a3"/>
        <w:spacing w:line="341" w:lineRule="auto"/>
        <w:rPr>
          <w:lang w:eastAsia="zh-CN"/>
        </w:rPr>
      </w:pPr>
    </w:p>
    <w:p w:rsidR="00136713" w:rsidRDefault="00136713">
      <w:pPr>
        <w:pStyle w:val="a3"/>
        <w:spacing w:line="342" w:lineRule="auto"/>
        <w:rPr>
          <w:lang w:eastAsia="zh-CN"/>
        </w:rPr>
      </w:pPr>
    </w:p>
    <w:p w:rsidR="00136713" w:rsidRDefault="00D7432C">
      <w:pPr>
        <w:spacing w:before="101" w:line="223" w:lineRule="auto"/>
        <w:ind w:left="49"/>
        <w:rPr>
          <w:rFonts w:ascii="仿宋" w:eastAsia="仿宋" w:hAnsi="仿宋" w:cs="仿宋"/>
          <w:sz w:val="31"/>
          <w:szCs w:val="31"/>
          <w:lang w:eastAsia="zh-CN"/>
        </w:rPr>
      </w:pPr>
      <w:r>
        <w:rPr>
          <w:rFonts w:ascii="仿宋" w:eastAsia="仿宋" w:hAnsi="仿宋" w:cs="仿宋"/>
          <w:b/>
          <w:bCs/>
          <w:sz w:val="31"/>
          <w:szCs w:val="31"/>
          <w:lang w:eastAsia="zh-CN"/>
        </w:rPr>
        <w:t>第一部分部门概况</w:t>
      </w:r>
    </w:p>
    <w:p w:rsidR="00136713" w:rsidRDefault="00D7432C">
      <w:pPr>
        <w:spacing w:before="249" w:line="223" w:lineRule="auto"/>
        <w:ind w:left="40"/>
        <w:rPr>
          <w:rFonts w:ascii="仿宋" w:eastAsia="仿宋" w:hAnsi="仿宋" w:cs="仿宋"/>
          <w:sz w:val="31"/>
          <w:szCs w:val="31"/>
          <w:lang w:eastAsia="zh-CN"/>
        </w:rPr>
      </w:pPr>
      <w:r>
        <w:rPr>
          <w:rFonts w:ascii="仿宋" w:eastAsia="仿宋" w:hAnsi="仿宋" w:cs="仿宋"/>
          <w:sz w:val="31"/>
          <w:szCs w:val="31"/>
          <w:lang w:eastAsia="zh-CN"/>
        </w:rPr>
        <w:t>一、部门职责</w:t>
      </w:r>
    </w:p>
    <w:p w:rsidR="00136713" w:rsidRDefault="00D7432C">
      <w:pPr>
        <w:spacing w:before="250" w:line="222" w:lineRule="auto"/>
        <w:ind w:left="45"/>
        <w:rPr>
          <w:rFonts w:ascii="仿宋" w:eastAsia="仿宋" w:hAnsi="仿宋" w:cs="仿宋"/>
          <w:sz w:val="31"/>
          <w:szCs w:val="31"/>
          <w:lang w:eastAsia="zh-CN"/>
        </w:rPr>
      </w:pPr>
      <w:r>
        <w:rPr>
          <w:rFonts w:ascii="仿宋" w:eastAsia="仿宋" w:hAnsi="仿宋" w:cs="仿宋"/>
          <w:spacing w:val="7"/>
          <w:sz w:val="31"/>
          <w:szCs w:val="31"/>
          <w:lang w:eastAsia="zh-CN"/>
        </w:rPr>
        <w:t>二、机构设置及部门决算单位构成</w:t>
      </w:r>
    </w:p>
    <w:p w:rsidR="00136713" w:rsidRDefault="00D7432C">
      <w:pPr>
        <w:spacing w:before="250" w:line="223" w:lineRule="auto"/>
        <w:ind w:left="49"/>
        <w:outlineLvl w:val="1"/>
        <w:rPr>
          <w:rFonts w:ascii="仿宋" w:eastAsia="仿宋" w:hAnsi="仿宋" w:cs="仿宋"/>
          <w:sz w:val="31"/>
          <w:szCs w:val="31"/>
          <w:lang w:eastAsia="zh-CN"/>
        </w:rPr>
      </w:pPr>
      <w:r>
        <w:rPr>
          <w:rFonts w:ascii="仿宋" w:eastAsia="仿宋" w:hAnsi="仿宋" w:cs="仿宋"/>
          <w:b/>
          <w:bCs/>
          <w:spacing w:val="2"/>
          <w:sz w:val="31"/>
          <w:szCs w:val="31"/>
          <w:lang w:eastAsia="zh-CN"/>
        </w:rPr>
        <w:t>第二部分</w:t>
      </w:r>
      <w:r>
        <w:rPr>
          <w:rFonts w:ascii="宋体" w:eastAsia="宋体" w:hAnsi="宋体" w:cs="宋体"/>
          <w:b/>
          <w:bCs/>
          <w:spacing w:val="2"/>
          <w:sz w:val="31"/>
          <w:szCs w:val="31"/>
          <w:lang w:eastAsia="zh-CN"/>
        </w:rPr>
        <w:t>2023</w:t>
      </w:r>
      <w:r>
        <w:rPr>
          <w:rFonts w:ascii="仿宋" w:eastAsia="仿宋" w:hAnsi="仿宋" w:cs="仿宋"/>
          <w:b/>
          <w:bCs/>
          <w:spacing w:val="2"/>
          <w:sz w:val="31"/>
          <w:szCs w:val="31"/>
          <w:lang w:eastAsia="zh-CN"/>
        </w:rPr>
        <w:t>年度部门决算表</w:t>
      </w:r>
    </w:p>
    <w:p w:rsidR="00136713" w:rsidRDefault="00D7432C">
      <w:pPr>
        <w:spacing w:before="250" w:line="223" w:lineRule="auto"/>
        <w:ind w:left="40"/>
        <w:rPr>
          <w:rFonts w:ascii="仿宋" w:eastAsia="仿宋" w:hAnsi="仿宋" w:cs="仿宋"/>
          <w:sz w:val="31"/>
          <w:szCs w:val="31"/>
          <w:lang w:eastAsia="zh-CN"/>
        </w:rPr>
      </w:pPr>
      <w:r>
        <w:rPr>
          <w:rFonts w:ascii="仿宋" w:eastAsia="仿宋" w:hAnsi="仿宋" w:cs="仿宋"/>
          <w:spacing w:val="4"/>
          <w:sz w:val="31"/>
          <w:szCs w:val="31"/>
          <w:lang w:eastAsia="zh-CN"/>
        </w:rPr>
        <w:t>一、收入支出决算总表</w:t>
      </w:r>
    </w:p>
    <w:p w:rsidR="00136713" w:rsidRDefault="00D7432C">
      <w:pPr>
        <w:spacing w:before="250" w:line="223" w:lineRule="auto"/>
        <w:ind w:left="45"/>
        <w:rPr>
          <w:rFonts w:ascii="仿宋" w:eastAsia="仿宋" w:hAnsi="仿宋" w:cs="仿宋"/>
          <w:sz w:val="31"/>
          <w:szCs w:val="31"/>
          <w:lang w:eastAsia="zh-CN"/>
        </w:rPr>
      </w:pPr>
      <w:r>
        <w:rPr>
          <w:rFonts w:ascii="仿宋" w:eastAsia="仿宋" w:hAnsi="仿宋" w:cs="仿宋"/>
          <w:spacing w:val="5"/>
          <w:sz w:val="31"/>
          <w:szCs w:val="31"/>
          <w:lang w:eastAsia="zh-CN"/>
        </w:rPr>
        <w:t>二、收入决算表</w:t>
      </w:r>
    </w:p>
    <w:p w:rsidR="00136713" w:rsidRDefault="00D7432C">
      <w:pPr>
        <w:spacing w:before="249" w:line="223" w:lineRule="auto"/>
        <w:ind w:left="44"/>
        <w:rPr>
          <w:rFonts w:ascii="仿宋" w:eastAsia="仿宋" w:hAnsi="仿宋" w:cs="仿宋"/>
          <w:sz w:val="31"/>
          <w:szCs w:val="31"/>
          <w:lang w:eastAsia="zh-CN"/>
        </w:rPr>
      </w:pPr>
      <w:r>
        <w:rPr>
          <w:rFonts w:ascii="仿宋" w:eastAsia="仿宋" w:hAnsi="仿宋" w:cs="仿宋"/>
          <w:spacing w:val="5"/>
          <w:sz w:val="31"/>
          <w:szCs w:val="31"/>
          <w:lang w:eastAsia="zh-CN"/>
        </w:rPr>
        <w:t>三、支出决算表</w:t>
      </w:r>
    </w:p>
    <w:p w:rsidR="00136713" w:rsidRDefault="00D7432C">
      <w:pPr>
        <w:spacing w:before="250" w:line="223" w:lineRule="auto"/>
        <w:ind w:left="73"/>
        <w:rPr>
          <w:rFonts w:ascii="仿宋" w:eastAsia="仿宋" w:hAnsi="仿宋" w:cs="仿宋"/>
          <w:sz w:val="31"/>
          <w:szCs w:val="31"/>
          <w:lang w:eastAsia="zh-CN"/>
        </w:rPr>
      </w:pPr>
      <w:r>
        <w:rPr>
          <w:rFonts w:ascii="仿宋" w:eastAsia="仿宋" w:hAnsi="仿宋" w:cs="仿宋"/>
          <w:spacing w:val="5"/>
          <w:sz w:val="31"/>
          <w:szCs w:val="31"/>
          <w:lang w:eastAsia="zh-CN"/>
        </w:rPr>
        <w:t>四、财政拨款收入支出决算总表</w:t>
      </w:r>
    </w:p>
    <w:p w:rsidR="00136713" w:rsidRDefault="00D7432C">
      <w:pPr>
        <w:spacing w:before="24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t>五、一般公共预算财政拨款支出决算表</w:t>
      </w:r>
    </w:p>
    <w:p w:rsidR="00136713" w:rsidRDefault="00D7432C">
      <w:pPr>
        <w:spacing w:before="250"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六、一般公共预算财政拨款基本支出决算明细表</w:t>
      </w:r>
    </w:p>
    <w:p w:rsidR="00136713" w:rsidRDefault="00D7432C">
      <w:pPr>
        <w:spacing w:before="251" w:line="221" w:lineRule="auto"/>
        <w:ind w:left="41"/>
        <w:rPr>
          <w:rFonts w:ascii="仿宋" w:eastAsia="仿宋" w:hAnsi="仿宋" w:cs="仿宋"/>
          <w:sz w:val="31"/>
          <w:szCs w:val="31"/>
          <w:lang w:eastAsia="zh-CN"/>
        </w:rPr>
      </w:pPr>
      <w:r>
        <w:rPr>
          <w:rFonts w:ascii="仿宋" w:eastAsia="仿宋" w:hAnsi="仿宋" w:cs="仿宋"/>
          <w:spacing w:val="7"/>
          <w:sz w:val="31"/>
          <w:szCs w:val="31"/>
          <w:lang w:eastAsia="zh-CN"/>
        </w:rPr>
        <w:t>七、政府性基金预算财政拨款收入支出决算表</w:t>
      </w:r>
    </w:p>
    <w:p w:rsidR="00136713" w:rsidRDefault="00D7432C">
      <w:pPr>
        <w:spacing w:before="252" w:line="223" w:lineRule="auto"/>
        <w:ind w:left="34"/>
        <w:rPr>
          <w:rFonts w:ascii="仿宋" w:eastAsia="仿宋" w:hAnsi="仿宋" w:cs="仿宋"/>
          <w:sz w:val="31"/>
          <w:szCs w:val="31"/>
          <w:lang w:eastAsia="zh-CN"/>
        </w:rPr>
      </w:pPr>
      <w:r>
        <w:rPr>
          <w:rFonts w:ascii="仿宋" w:eastAsia="仿宋" w:hAnsi="仿宋" w:cs="仿宋"/>
          <w:spacing w:val="5"/>
          <w:sz w:val="31"/>
          <w:szCs w:val="31"/>
          <w:lang w:eastAsia="zh-CN"/>
        </w:rPr>
        <w:t>八、国有资本经营预算财政拨款支出决算表</w:t>
      </w:r>
    </w:p>
    <w:p w:rsidR="00136713" w:rsidRDefault="00D7432C">
      <w:pPr>
        <w:spacing w:before="249"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三公</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经费支出决算表</w:t>
      </w:r>
    </w:p>
    <w:p w:rsidR="00136713" w:rsidRDefault="00D7432C">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十、部门预算项目支出绩效自评表</w:t>
      </w:r>
    </w:p>
    <w:p w:rsidR="00136713" w:rsidRDefault="00D7432C">
      <w:pPr>
        <w:spacing w:before="249" w:line="223" w:lineRule="auto"/>
        <w:ind w:left="49"/>
        <w:outlineLvl w:val="1"/>
        <w:rPr>
          <w:rFonts w:ascii="仿宋" w:eastAsia="仿宋" w:hAnsi="仿宋" w:cs="仿宋"/>
          <w:sz w:val="31"/>
          <w:szCs w:val="31"/>
          <w:lang w:eastAsia="zh-CN"/>
        </w:rPr>
      </w:pPr>
      <w:r>
        <w:rPr>
          <w:rFonts w:ascii="仿宋" w:eastAsia="仿宋" w:hAnsi="仿宋" w:cs="仿宋"/>
          <w:b/>
          <w:bCs/>
          <w:spacing w:val="3"/>
          <w:sz w:val="31"/>
          <w:szCs w:val="31"/>
          <w:lang w:eastAsia="zh-CN"/>
        </w:rPr>
        <w:t>第三部分</w:t>
      </w:r>
      <w:r>
        <w:rPr>
          <w:rFonts w:ascii="宋体" w:eastAsia="宋体" w:hAnsi="宋体" w:cs="宋体"/>
          <w:b/>
          <w:bCs/>
          <w:spacing w:val="3"/>
          <w:sz w:val="31"/>
          <w:szCs w:val="31"/>
          <w:lang w:eastAsia="zh-CN"/>
        </w:rPr>
        <w:t>2023</w:t>
      </w:r>
      <w:r>
        <w:rPr>
          <w:rFonts w:ascii="仿宋" w:eastAsia="仿宋" w:hAnsi="仿宋" w:cs="仿宋"/>
          <w:b/>
          <w:bCs/>
          <w:spacing w:val="3"/>
          <w:sz w:val="31"/>
          <w:szCs w:val="31"/>
          <w:lang w:eastAsia="zh-CN"/>
        </w:rPr>
        <w:t>年度部门决算情况说明</w:t>
      </w:r>
    </w:p>
    <w:p w:rsidR="00136713" w:rsidRDefault="00D7432C">
      <w:pPr>
        <w:spacing w:before="250" w:line="223" w:lineRule="auto"/>
        <w:ind w:left="40"/>
        <w:rPr>
          <w:rFonts w:ascii="仿宋" w:eastAsia="仿宋" w:hAnsi="仿宋" w:cs="仿宋"/>
          <w:sz w:val="31"/>
          <w:szCs w:val="31"/>
          <w:lang w:eastAsia="zh-CN"/>
        </w:rPr>
      </w:pPr>
      <w:r>
        <w:rPr>
          <w:rFonts w:ascii="仿宋" w:eastAsia="仿宋" w:hAnsi="仿宋" w:cs="仿宋"/>
          <w:spacing w:val="5"/>
          <w:sz w:val="31"/>
          <w:szCs w:val="31"/>
          <w:lang w:eastAsia="zh-CN"/>
        </w:rPr>
        <w:t>一、收入支出决算总体情况说明</w:t>
      </w:r>
    </w:p>
    <w:p w:rsidR="00136713" w:rsidRDefault="00D7432C">
      <w:pPr>
        <w:spacing w:before="250" w:line="223" w:lineRule="auto"/>
        <w:ind w:left="45"/>
        <w:rPr>
          <w:rFonts w:ascii="仿宋" w:eastAsia="仿宋" w:hAnsi="仿宋" w:cs="仿宋"/>
          <w:sz w:val="31"/>
          <w:szCs w:val="31"/>
          <w:lang w:eastAsia="zh-CN"/>
        </w:rPr>
      </w:pPr>
      <w:r>
        <w:rPr>
          <w:rFonts w:ascii="仿宋" w:eastAsia="仿宋" w:hAnsi="仿宋" w:cs="仿宋"/>
          <w:spacing w:val="6"/>
          <w:sz w:val="31"/>
          <w:szCs w:val="31"/>
          <w:lang w:eastAsia="zh-CN"/>
        </w:rPr>
        <w:t>二、收入决算情况说明</w:t>
      </w:r>
    </w:p>
    <w:p w:rsidR="00136713" w:rsidRDefault="00D7432C">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三、支出决算情况说明</w:t>
      </w:r>
    </w:p>
    <w:p w:rsidR="00136713" w:rsidRDefault="00D7432C">
      <w:pPr>
        <w:spacing w:before="249" w:line="223" w:lineRule="auto"/>
        <w:ind w:left="73"/>
        <w:rPr>
          <w:rFonts w:ascii="仿宋" w:eastAsia="仿宋" w:hAnsi="仿宋" w:cs="仿宋"/>
          <w:sz w:val="31"/>
          <w:szCs w:val="31"/>
          <w:lang w:eastAsia="zh-CN"/>
        </w:rPr>
      </w:pPr>
      <w:r>
        <w:rPr>
          <w:rFonts w:ascii="仿宋" w:eastAsia="仿宋" w:hAnsi="仿宋" w:cs="仿宋"/>
          <w:spacing w:val="6"/>
          <w:sz w:val="31"/>
          <w:szCs w:val="31"/>
          <w:lang w:eastAsia="zh-CN"/>
        </w:rPr>
        <w:t>四、财政拨款收入支出决算总体情况说明</w:t>
      </w:r>
    </w:p>
    <w:p w:rsidR="00136713" w:rsidRDefault="00136713">
      <w:pPr>
        <w:spacing w:line="223" w:lineRule="auto"/>
        <w:rPr>
          <w:rFonts w:ascii="仿宋" w:eastAsia="仿宋" w:hAnsi="仿宋" w:cs="仿宋"/>
          <w:sz w:val="31"/>
          <w:szCs w:val="31"/>
          <w:lang w:eastAsia="zh-CN"/>
        </w:rPr>
        <w:sectPr w:rsidR="00136713">
          <w:footerReference w:type="default" r:id="rId8"/>
          <w:pgSz w:w="11907" w:h="16839"/>
          <w:pgMar w:top="1431" w:right="1785" w:bottom="1153" w:left="1785" w:header="0" w:footer="965" w:gutter="0"/>
          <w:cols w:space="720"/>
        </w:sectPr>
      </w:pPr>
    </w:p>
    <w:p w:rsidR="00136713" w:rsidRDefault="00D7432C">
      <w:pPr>
        <w:spacing w:before="15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lastRenderedPageBreak/>
        <w:t>五、一般公共预算财政拨款支出决算情况说明</w:t>
      </w:r>
    </w:p>
    <w:p w:rsidR="00136713" w:rsidRDefault="00D7432C">
      <w:pPr>
        <w:spacing w:before="249"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六、一般公共预算财政拨款基本支出决算情况说明</w:t>
      </w:r>
    </w:p>
    <w:p w:rsidR="00136713" w:rsidRDefault="00D7432C">
      <w:pPr>
        <w:spacing w:before="250" w:line="221" w:lineRule="auto"/>
        <w:ind w:left="41"/>
        <w:rPr>
          <w:rFonts w:ascii="仿宋" w:eastAsia="仿宋" w:hAnsi="仿宋" w:cs="仿宋"/>
          <w:sz w:val="31"/>
          <w:szCs w:val="31"/>
          <w:lang w:eastAsia="zh-CN"/>
        </w:rPr>
      </w:pPr>
      <w:r>
        <w:rPr>
          <w:rFonts w:ascii="仿宋" w:eastAsia="仿宋" w:hAnsi="仿宋" w:cs="仿宋"/>
          <w:spacing w:val="8"/>
          <w:sz w:val="31"/>
          <w:szCs w:val="31"/>
          <w:lang w:eastAsia="zh-CN"/>
        </w:rPr>
        <w:t>七、政府性基金预算财政拨款收入支出决算情况说明</w:t>
      </w:r>
    </w:p>
    <w:p w:rsidR="00136713" w:rsidRDefault="00D7432C">
      <w:pPr>
        <w:spacing w:before="251" w:line="223" w:lineRule="auto"/>
        <w:ind w:left="34"/>
        <w:rPr>
          <w:rFonts w:ascii="仿宋" w:eastAsia="仿宋" w:hAnsi="仿宋" w:cs="仿宋"/>
          <w:sz w:val="31"/>
          <w:szCs w:val="31"/>
          <w:lang w:eastAsia="zh-CN"/>
        </w:rPr>
      </w:pPr>
      <w:r>
        <w:rPr>
          <w:rFonts w:ascii="仿宋" w:eastAsia="仿宋" w:hAnsi="仿宋" w:cs="仿宋"/>
          <w:spacing w:val="6"/>
          <w:sz w:val="31"/>
          <w:szCs w:val="31"/>
          <w:lang w:eastAsia="zh-CN"/>
        </w:rPr>
        <w:t>八、国有资本经营预算财政拨款支出决算情况说明</w:t>
      </w:r>
    </w:p>
    <w:p w:rsidR="00136713" w:rsidRDefault="00D7432C">
      <w:pPr>
        <w:spacing w:before="250"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三公</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经费支出决算情况说明</w:t>
      </w:r>
    </w:p>
    <w:p w:rsidR="00136713" w:rsidRDefault="00D7432C">
      <w:pPr>
        <w:spacing w:before="249" w:line="224"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十、绩效评价情况说明</w:t>
      </w:r>
    </w:p>
    <w:p w:rsidR="00136713" w:rsidRDefault="00D7432C">
      <w:pPr>
        <w:spacing w:before="248" w:line="223" w:lineRule="auto"/>
        <w:ind w:left="44"/>
        <w:rPr>
          <w:rFonts w:ascii="仿宋" w:eastAsia="仿宋" w:hAnsi="仿宋" w:cs="仿宋"/>
          <w:sz w:val="31"/>
          <w:szCs w:val="31"/>
          <w:lang w:eastAsia="zh-CN"/>
        </w:rPr>
      </w:pPr>
      <w:r>
        <w:rPr>
          <w:rFonts w:ascii="仿宋" w:eastAsia="仿宋" w:hAnsi="仿宋" w:cs="仿宋"/>
          <w:spacing w:val="7"/>
          <w:sz w:val="31"/>
          <w:szCs w:val="31"/>
          <w:lang w:eastAsia="zh-CN"/>
        </w:rPr>
        <w:t>十一、其他重要事项情况说明</w:t>
      </w:r>
    </w:p>
    <w:p w:rsidR="00136713" w:rsidRDefault="00D7432C">
      <w:pPr>
        <w:spacing w:before="250" w:line="224" w:lineRule="auto"/>
        <w:ind w:left="49"/>
        <w:rPr>
          <w:rFonts w:ascii="仿宋" w:eastAsia="仿宋" w:hAnsi="仿宋" w:cs="仿宋"/>
          <w:sz w:val="31"/>
          <w:szCs w:val="31"/>
          <w:lang w:eastAsia="zh-CN"/>
        </w:rPr>
      </w:pPr>
      <w:r>
        <w:rPr>
          <w:rFonts w:ascii="仿宋" w:eastAsia="仿宋" w:hAnsi="仿宋" w:cs="仿宋"/>
          <w:b/>
          <w:bCs/>
          <w:sz w:val="31"/>
          <w:szCs w:val="31"/>
          <w:lang w:eastAsia="zh-CN"/>
        </w:rPr>
        <w:t>第四部分名词解释</w:t>
      </w:r>
    </w:p>
    <w:p w:rsidR="00136713" w:rsidRDefault="00136713">
      <w:pPr>
        <w:spacing w:line="224" w:lineRule="auto"/>
        <w:rPr>
          <w:rFonts w:ascii="仿宋" w:eastAsia="仿宋" w:hAnsi="仿宋" w:cs="仿宋"/>
          <w:sz w:val="31"/>
          <w:szCs w:val="31"/>
          <w:lang w:eastAsia="zh-CN"/>
        </w:rPr>
        <w:sectPr w:rsidR="00136713">
          <w:footerReference w:type="default" r:id="rId9"/>
          <w:pgSz w:w="11907" w:h="16839"/>
          <w:pgMar w:top="1431" w:right="1785" w:bottom="1153" w:left="1785" w:header="0" w:footer="965" w:gutter="0"/>
          <w:cols w:space="720"/>
        </w:sectPr>
      </w:pPr>
    </w:p>
    <w:p w:rsidR="00136713" w:rsidRDefault="00136713">
      <w:pPr>
        <w:pStyle w:val="a3"/>
        <w:spacing w:line="328" w:lineRule="auto"/>
        <w:rPr>
          <w:lang w:eastAsia="zh-CN"/>
        </w:rPr>
      </w:pPr>
    </w:p>
    <w:p w:rsidR="00136713" w:rsidRDefault="00136713">
      <w:pPr>
        <w:pStyle w:val="a3"/>
        <w:spacing w:line="328" w:lineRule="auto"/>
        <w:rPr>
          <w:lang w:eastAsia="zh-CN"/>
        </w:rPr>
      </w:pPr>
    </w:p>
    <w:p w:rsidR="00136713" w:rsidRDefault="00D7432C">
      <w:pPr>
        <w:spacing w:before="189" w:line="443" w:lineRule="exact"/>
        <w:ind w:left="2215"/>
        <w:outlineLvl w:val="0"/>
        <w:rPr>
          <w:rFonts w:ascii="微软雅黑" w:eastAsia="微软雅黑" w:hAnsi="微软雅黑" w:cs="微软雅黑"/>
          <w:sz w:val="44"/>
          <w:szCs w:val="44"/>
          <w:lang w:eastAsia="zh-CN"/>
        </w:rPr>
      </w:pPr>
      <w:r>
        <w:rPr>
          <w:rFonts w:ascii="微软雅黑" w:eastAsia="微软雅黑" w:hAnsi="微软雅黑" w:cs="微软雅黑"/>
          <w:spacing w:val="1"/>
          <w:position w:val="-2"/>
          <w:sz w:val="44"/>
          <w:szCs w:val="44"/>
          <w:lang w:eastAsia="zh-CN"/>
        </w:rPr>
        <w:t>第一部分部门概况</w:t>
      </w:r>
    </w:p>
    <w:p w:rsidR="00136713" w:rsidRDefault="00136713">
      <w:pPr>
        <w:pStyle w:val="a3"/>
        <w:spacing w:line="314" w:lineRule="auto"/>
        <w:rPr>
          <w:lang w:eastAsia="zh-CN"/>
        </w:rPr>
      </w:pPr>
    </w:p>
    <w:p w:rsidR="00136713" w:rsidRDefault="00136713">
      <w:pPr>
        <w:pStyle w:val="a3"/>
        <w:spacing w:line="314" w:lineRule="auto"/>
        <w:rPr>
          <w:lang w:eastAsia="zh-CN"/>
        </w:rPr>
      </w:pPr>
    </w:p>
    <w:p w:rsidR="00136713" w:rsidRDefault="00136713">
      <w:pPr>
        <w:pStyle w:val="a3"/>
        <w:spacing w:line="315" w:lineRule="auto"/>
        <w:rPr>
          <w:lang w:eastAsia="zh-CN"/>
        </w:rPr>
      </w:pPr>
    </w:p>
    <w:p w:rsidR="00136713" w:rsidRDefault="00D7432C">
      <w:pPr>
        <w:spacing w:before="101" w:line="224" w:lineRule="auto"/>
        <w:ind w:left="751"/>
        <w:rPr>
          <w:rFonts w:ascii="黑体" w:eastAsia="黑体" w:hAnsi="黑体" w:cs="黑体"/>
          <w:sz w:val="31"/>
          <w:szCs w:val="31"/>
          <w:lang w:eastAsia="zh-CN"/>
        </w:rPr>
      </w:pPr>
      <w:r>
        <w:rPr>
          <w:rFonts w:ascii="黑体" w:eastAsia="黑体" w:hAnsi="黑体" w:cs="黑体"/>
          <w:spacing w:val="7"/>
          <w:sz w:val="31"/>
          <w:szCs w:val="31"/>
          <w:lang w:eastAsia="zh-CN"/>
        </w:rPr>
        <w:t>一、部门主要职责</w:t>
      </w:r>
    </w:p>
    <w:p w:rsidR="00136713" w:rsidRDefault="00136713">
      <w:pPr>
        <w:pStyle w:val="a3"/>
        <w:spacing w:line="347" w:lineRule="auto"/>
        <w:rPr>
          <w:lang w:eastAsia="zh-CN"/>
        </w:rPr>
      </w:pPr>
    </w:p>
    <w:p w:rsidR="00136713" w:rsidRDefault="00D7432C" w:rsidP="0073771B">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共青团长春市南关区委员会机关职能配置、内设机构和</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人员编制规定</w:t>
      </w:r>
    </w:p>
    <w:p w:rsidR="00136713" w:rsidRDefault="00D7432C" w:rsidP="0073771B">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第一条根据《中共长春市南关区委办公室关于印发</w:t>
      </w:r>
      <w:r>
        <w:rPr>
          <w:rFonts w:ascii="仿宋" w:eastAsia="仿宋" w:hAnsi="仿宋" w:cs="仿宋" w:hint="eastAsia"/>
          <w:spacing w:val="6"/>
          <w:sz w:val="31"/>
          <w:szCs w:val="31"/>
          <w:lang w:eastAsia="zh-CN"/>
        </w:rPr>
        <w:t>&lt;</w:t>
      </w:r>
      <w:r>
        <w:rPr>
          <w:rFonts w:ascii="仿宋" w:eastAsia="仿宋" w:hAnsi="仿宋" w:cs="仿宋" w:hint="eastAsia"/>
          <w:spacing w:val="6"/>
          <w:sz w:val="31"/>
          <w:szCs w:val="31"/>
          <w:lang w:eastAsia="zh-CN"/>
        </w:rPr>
        <w:t>共青团长春市南关区委改革实施方案</w:t>
      </w:r>
      <w:r>
        <w:rPr>
          <w:rFonts w:ascii="仿宋" w:eastAsia="仿宋" w:hAnsi="仿宋" w:cs="仿宋" w:hint="eastAsia"/>
          <w:spacing w:val="6"/>
          <w:sz w:val="31"/>
          <w:szCs w:val="31"/>
          <w:lang w:eastAsia="zh-CN"/>
        </w:rPr>
        <w:t>&gt;</w:t>
      </w:r>
      <w:r>
        <w:rPr>
          <w:rFonts w:ascii="仿宋" w:eastAsia="仿宋" w:hAnsi="仿宋" w:cs="仿宋" w:hint="eastAsia"/>
          <w:spacing w:val="6"/>
          <w:sz w:val="31"/>
          <w:szCs w:val="31"/>
          <w:lang w:eastAsia="zh-CN"/>
        </w:rPr>
        <w:t>的通知》</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长南办发</w:t>
      </w:r>
      <w:r>
        <w:rPr>
          <w:rFonts w:ascii="仿宋" w:eastAsia="仿宋" w:hAnsi="仿宋" w:cs="仿宋" w:hint="eastAsia"/>
          <w:spacing w:val="6"/>
          <w:sz w:val="31"/>
          <w:szCs w:val="31"/>
          <w:lang w:eastAsia="zh-CN"/>
        </w:rPr>
        <w:t>[2017]</w:t>
      </w:r>
      <w:r>
        <w:rPr>
          <w:rFonts w:ascii="仿宋" w:eastAsia="仿宋" w:hAnsi="仿宋" w:cs="仿宋" w:hint="eastAsia"/>
          <w:spacing w:val="6"/>
          <w:sz w:val="31"/>
          <w:szCs w:val="31"/>
          <w:lang w:eastAsia="zh-CN"/>
        </w:rPr>
        <w:t xml:space="preserve"> 39</w:t>
      </w:r>
      <w:r>
        <w:rPr>
          <w:rFonts w:ascii="仿宋" w:eastAsia="仿宋" w:hAnsi="仿宋" w:cs="仿宋" w:hint="eastAsia"/>
          <w:spacing w:val="6"/>
          <w:sz w:val="31"/>
          <w:szCs w:val="31"/>
          <w:lang w:eastAsia="zh-CN"/>
        </w:rPr>
        <w:t>号</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，制定本规定。</w:t>
      </w:r>
    </w:p>
    <w:p w:rsidR="00136713" w:rsidRDefault="00D7432C" w:rsidP="0073771B">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第二条共青团长春市南关区委员会是群众团体组织，为</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正处级。</w:t>
      </w:r>
    </w:p>
    <w:p w:rsidR="00136713" w:rsidRDefault="00D7432C" w:rsidP="0073771B">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第三条共青团是党的助手和后备军，是党和政府联系青</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年的桥梁和纽带。共青团长春市南关区委员会是全区共青团</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组织的领导机关，在区委的领导下组织开展共青团工作和青</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少年工作。</w:t>
      </w:r>
    </w:p>
    <w:p w:rsidR="00136713" w:rsidRDefault="00D7432C" w:rsidP="0073771B">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主要职责是</w:t>
      </w:r>
      <w:r>
        <w:rPr>
          <w:rFonts w:ascii="仿宋" w:eastAsia="仿宋" w:hAnsi="仿宋" w:cs="仿宋" w:hint="eastAsia"/>
          <w:spacing w:val="6"/>
          <w:sz w:val="31"/>
          <w:szCs w:val="31"/>
          <w:lang w:eastAsia="zh-CN"/>
        </w:rPr>
        <w:t>:</w:t>
      </w:r>
    </w:p>
    <w:p w:rsidR="00136713" w:rsidRDefault="00D7432C" w:rsidP="0073771B">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一</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贯彻执行《中国共产党章程》《中国共产主义青年</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团章程》和中央、省委、市委、区委要求，领导全区共青团</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工作和少先队工作。</w:t>
      </w:r>
    </w:p>
    <w:p w:rsidR="00136713" w:rsidRDefault="00D7432C" w:rsidP="0073771B">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w:t>
      </w:r>
      <w:r>
        <w:rPr>
          <w:rFonts w:ascii="仿宋" w:eastAsia="仿宋" w:hAnsi="仿宋" w:cs="仿宋" w:hint="eastAsia"/>
          <w:spacing w:val="6"/>
          <w:sz w:val="31"/>
          <w:szCs w:val="31"/>
          <w:lang w:eastAsia="zh-CN"/>
        </w:rPr>
        <w:t>二</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贯彻落实党中央关于青年工作的方针、政策，根据</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党的中心任务和区委、团市委不同时期的工作部署，研究确</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定全区共青</w:t>
      </w:r>
      <w:r>
        <w:rPr>
          <w:rFonts w:ascii="仿宋" w:eastAsia="仿宋" w:hAnsi="仿宋" w:cs="仿宋" w:hint="eastAsia"/>
          <w:spacing w:val="6"/>
          <w:sz w:val="31"/>
          <w:szCs w:val="31"/>
          <w:lang w:eastAsia="zh-CN"/>
        </w:rPr>
        <w:t>团工作的重点和主要措施，组织开展全区共青团工作，保持和增强共青团的政治性、先进性、群众性。</w:t>
      </w:r>
    </w:p>
    <w:p w:rsidR="00136713" w:rsidRDefault="00D7432C" w:rsidP="0073771B">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三</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参与制定全区青少年事业发展规划和青少年工作</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方针、政策，协助政府管理青少年事务，积极参与社会主义</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协商民主建设。教育和引导全区团员青年践行社会主义核心</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价值观，不断巩固和扩大党执政的青年群众基础。</w:t>
      </w:r>
    </w:p>
    <w:p w:rsidR="00136713" w:rsidRDefault="00D7432C" w:rsidP="0073771B">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四</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培养有理想、有道德、有文化、有纪律的中国特色</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社会主义事业合格建设者和接班人，组织和带领青年在全区</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经济、政治、文化、社会、生态建设中发挥生力军和突击队</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作用。</w:t>
      </w:r>
    </w:p>
    <w:p w:rsidR="00136713" w:rsidRDefault="00D7432C" w:rsidP="0073771B">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五</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调查全区青少年思想动态和青年工作状况，研究全</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区青少年运动、青少年工作理论和思想教育问题，及时向区</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委和团市委反映青年思想动态，提出意见和建议，开展各种</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活动，加强正确引导。</w:t>
      </w:r>
    </w:p>
    <w:p w:rsidR="00136713" w:rsidRDefault="00D7432C" w:rsidP="0073771B">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六</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加强网上共青团建设，健全智慧共青团平台，综合</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运用互联网新技术实现对青少年的有效服务、联系和凝聚。</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加强对青少年的网上宣传教育，开展网络文明志愿行动，组</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织青少年积极开展网上舆论斗争，弘扬网上主旋律。</w:t>
      </w:r>
    </w:p>
    <w:p w:rsidR="00136713" w:rsidRDefault="00D7432C" w:rsidP="0073771B">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七</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坚持党建带团建，提高团的建设科学化水平，巩固</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团建工作基础，扩大团的组织覆盖，重点向非公有制经济组</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织、社会组织等新兴领域和社区</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村</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等基础领域延伸团的组</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织和工作覆盖。对青少年活动阵地、青少年综合服务平台等</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事务进行规划和管理。</w:t>
      </w:r>
    </w:p>
    <w:p w:rsidR="00136713" w:rsidRDefault="00D7432C" w:rsidP="0073771B">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八</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受区委、区政府委托，处理和协调与全区青少年利</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益相关的事务，依法维护青少年的合法权益，切实服务青少</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年。会同有关部门做好未成年人保护工作，有效预防青少年</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违法犯罪。</w:t>
      </w:r>
    </w:p>
    <w:p w:rsidR="00136713" w:rsidRDefault="00D7432C" w:rsidP="0073771B">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九</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协助政府教育部门做好全区中、小学学生的教育管</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理工作，维护学校稳定和社会安定团结。</w:t>
      </w:r>
    </w:p>
    <w:p w:rsidR="00136713" w:rsidRDefault="00D7432C" w:rsidP="0073771B">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十</w:t>
      </w:r>
      <w:r>
        <w:rPr>
          <w:rFonts w:ascii="仿宋" w:eastAsia="仿宋" w:hAnsi="仿宋" w:cs="仿宋" w:hint="eastAsia"/>
          <w:spacing w:val="6"/>
          <w:sz w:val="31"/>
          <w:szCs w:val="31"/>
          <w:lang w:eastAsia="zh-CN"/>
        </w:rPr>
        <w:t>)</w:t>
      </w:r>
      <w:r>
        <w:rPr>
          <w:rFonts w:ascii="仿宋" w:eastAsia="仿宋" w:hAnsi="仿宋" w:cs="仿宋" w:hint="eastAsia"/>
          <w:spacing w:val="6"/>
          <w:sz w:val="31"/>
          <w:szCs w:val="31"/>
          <w:lang w:eastAsia="zh-CN"/>
        </w:rPr>
        <w:t>培育南关区青少年事务社会工作专业人才队伍，制</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定全区青年志愿服务工作规划、意见，指导青年志愿服务工</w:t>
      </w:r>
    </w:p>
    <w:p w:rsidR="00136713" w:rsidRDefault="00D7432C">
      <w:pPr>
        <w:pStyle w:val="a3"/>
        <w:spacing w:line="446" w:lineRule="auto"/>
        <w:rPr>
          <w:rFonts w:ascii="仿宋" w:eastAsia="仿宋" w:hAnsi="仿宋" w:cs="仿宋"/>
          <w:spacing w:val="6"/>
          <w:sz w:val="31"/>
          <w:szCs w:val="31"/>
        </w:rPr>
      </w:pPr>
      <w:r>
        <w:rPr>
          <w:rFonts w:ascii="仿宋" w:eastAsia="仿宋" w:hAnsi="仿宋" w:cs="仿宋" w:hint="eastAsia"/>
          <w:spacing w:val="6"/>
          <w:sz w:val="31"/>
          <w:szCs w:val="31"/>
        </w:rPr>
        <w:t>作。</w:t>
      </w:r>
    </w:p>
    <w:p w:rsidR="00136713" w:rsidRDefault="00D7432C">
      <w:pPr>
        <w:numPr>
          <w:ilvl w:val="0"/>
          <w:numId w:val="1"/>
        </w:numPr>
        <w:spacing w:before="251"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t>机构设</w:t>
      </w:r>
      <w:r>
        <w:rPr>
          <w:rFonts w:ascii="黑体" w:eastAsia="黑体" w:hAnsi="黑体" w:cs="黑体"/>
          <w:spacing w:val="8"/>
          <w:sz w:val="31"/>
          <w:szCs w:val="31"/>
          <w:lang w:eastAsia="zh-CN"/>
        </w:rPr>
        <w:t>置及部门决算单位构成</w:t>
      </w:r>
    </w:p>
    <w:p w:rsidR="00136713" w:rsidRDefault="00136713">
      <w:pPr>
        <w:spacing w:before="251" w:line="224" w:lineRule="auto"/>
        <w:rPr>
          <w:rFonts w:ascii="黑体" w:eastAsia="黑体" w:hAnsi="黑体" w:cs="黑体"/>
          <w:spacing w:val="8"/>
          <w:sz w:val="31"/>
          <w:szCs w:val="31"/>
          <w:lang w:eastAsia="zh-CN"/>
        </w:rPr>
      </w:pPr>
    </w:p>
    <w:p w:rsidR="00136713" w:rsidRDefault="00D7432C" w:rsidP="0073771B">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根据上述职责，内设</w:t>
      </w:r>
      <w:r>
        <w:rPr>
          <w:rFonts w:ascii="仿宋" w:eastAsia="仿宋" w:hAnsi="仿宋" w:cs="仿宋" w:hint="eastAsia"/>
          <w:spacing w:val="6"/>
          <w:sz w:val="31"/>
          <w:szCs w:val="31"/>
          <w:lang w:eastAsia="zh-CN"/>
        </w:rPr>
        <w:t xml:space="preserve"> 1 </w:t>
      </w:r>
      <w:r>
        <w:rPr>
          <w:rFonts w:ascii="仿宋" w:eastAsia="仿宋" w:hAnsi="仿宋" w:cs="仿宋" w:hint="eastAsia"/>
          <w:spacing w:val="6"/>
          <w:sz w:val="31"/>
          <w:szCs w:val="31"/>
          <w:lang w:eastAsia="zh-CN"/>
        </w:rPr>
        <w:t>个机构，综合部。</w:t>
      </w:r>
    </w:p>
    <w:p w:rsidR="00136713" w:rsidRDefault="00D7432C" w:rsidP="0073771B">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纳入中国共产主义青年团长春市南关区委员会</w:t>
      </w:r>
      <w:r>
        <w:rPr>
          <w:rFonts w:ascii="仿宋" w:eastAsia="仿宋" w:hAnsi="仿宋" w:cs="仿宋" w:hint="eastAsia"/>
          <w:spacing w:val="6"/>
          <w:sz w:val="31"/>
          <w:szCs w:val="31"/>
          <w:lang w:eastAsia="zh-CN"/>
        </w:rPr>
        <w:t xml:space="preserve"> 2023</w:t>
      </w:r>
      <w:r>
        <w:rPr>
          <w:rFonts w:ascii="仿宋" w:eastAsia="仿宋" w:hAnsi="仿宋" w:cs="仿宋" w:hint="eastAsia"/>
          <w:spacing w:val="6"/>
          <w:sz w:val="31"/>
          <w:szCs w:val="31"/>
          <w:lang w:eastAsia="zh-CN"/>
        </w:rPr>
        <w:t>年</w:t>
      </w:r>
    </w:p>
    <w:p w:rsidR="00136713" w:rsidRDefault="00D7432C">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度部门决算编制范围的单位包括：</w:t>
      </w:r>
    </w:p>
    <w:p w:rsidR="00136713" w:rsidRDefault="00D7432C" w:rsidP="0073771B">
      <w:pPr>
        <w:pStyle w:val="a3"/>
        <w:spacing w:line="446" w:lineRule="auto"/>
        <w:ind w:firstLineChars="200" w:firstLine="632"/>
        <w:rPr>
          <w:lang w:eastAsia="zh-CN"/>
        </w:rPr>
      </w:pPr>
      <w:r>
        <w:rPr>
          <w:rFonts w:ascii="仿宋" w:eastAsia="仿宋" w:hAnsi="仿宋" w:cs="仿宋" w:hint="eastAsia"/>
          <w:spacing w:val="6"/>
          <w:sz w:val="31"/>
          <w:szCs w:val="31"/>
          <w:lang w:eastAsia="zh-CN"/>
        </w:rPr>
        <w:t>1.</w:t>
      </w:r>
      <w:r>
        <w:rPr>
          <w:rFonts w:ascii="仿宋" w:eastAsia="仿宋" w:hAnsi="仿宋" w:cs="仿宋" w:hint="eastAsia"/>
          <w:spacing w:val="6"/>
          <w:sz w:val="31"/>
          <w:szCs w:val="31"/>
          <w:lang w:eastAsia="zh-CN"/>
        </w:rPr>
        <w:t>中国共产主义青年团长春市南关区委员会本级</w:t>
      </w:r>
    </w:p>
    <w:p w:rsidR="00136713" w:rsidRDefault="00136713">
      <w:pPr>
        <w:pStyle w:val="a3"/>
        <w:spacing w:line="328" w:lineRule="auto"/>
        <w:rPr>
          <w:lang w:eastAsia="zh-CN"/>
        </w:rPr>
      </w:pPr>
    </w:p>
    <w:p w:rsidR="00136713" w:rsidRDefault="00136713">
      <w:pPr>
        <w:pStyle w:val="a3"/>
        <w:spacing w:line="328" w:lineRule="auto"/>
        <w:rPr>
          <w:lang w:eastAsia="zh-CN"/>
        </w:rPr>
      </w:pPr>
    </w:p>
    <w:p w:rsidR="00136713" w:rsidRDefault="00D7432C">
      <w:pPr>
        <w:spacing w:before="189" w:line="186" w:lineRule="auto"/>
        <w:ind w:left="1142"/>
        <w:rPr>
          <w:rFonts w:ascii="微软雅黑" w:eastAsia="微软雅黑" w:hAnsi="微软雅黑" w:cs="微软雅黑"/>
          <w:sz w:val="44"/>
          <w:szCs w:val="44"/>
          <w:lang w:eastAsia="zh-CN"/>
        </w:rPr>
      </w:pPr>
      <w:r>
        <w:rPr>
          <w:rFonts w:ascii="微软雅黑" w:eastAsia="微软雅黑" w:hAnsi="微软雅黑" w:cs="微软雅黑"/>
          <w:sz w:val="44"/>
          <w:szCs w:val="44"/>
          <w:lang w:eastAsia="zh-CN"/>
        </w:rPr>
        <w:t>第二部分</w:t>
      </w:r>
      <w:r>
        <w:rPr>
          <w:rFonts w:ascii="宋体" w:eastAsia="宋体" w:hAnsi="宋体" w:cs="宋体"/>
          <w:sz w:val="43"/>
          <w:szCs w:val="43"/>
          <w:lang w:eastAsia="zh-CN"/>
        </w:rPr>
        <w:t>2023</w:t>
      </w:r>
      <w:r>
        <w:rPr>
          <w:rFonts w:ascii="微软雅黑" w:eastAsia="微软雅黑" w:hAnsi="微软雅黑" w:cs="微软雅黑"/>
          <w:sz w:val="44"/>
          <w:szCs w:val="44"/>
          <w:lang w:eastAsia="zh-CN"/>
        </w:rPr>
        <w:t>年度部门决算表</w:t>
      </w:r>
    </w:p>
    <w:p w:rsidR="00136713" w:rsidRDefault="00136713">
      <w:pPr>
        <w:pStyle w:val="a3"/>
        <w:spacing w:line="268" w:lineRule="auto"/>
        <w:rPr>
          <w:lang w:eastAsia="zh-CN"/>
        </w:rPr>
      </w:pPr>
    </w:p>
    <w:p w:rsidR="00136713" w:rsidRDefault="00136713">
      <w:pPr>
        <w:pStyle w:val="a3"/>
        <w:spacing w:line="268" w:lineRule="auto"/>
        <w:rPr>
          <w:lang w:eastAsia="zh-CN"/>
        </w:rPr>
      </w:pPr>
    </w:p>
    <w:p w:rsidR="00136713" w:rsidRDefault="00136713">
      <w:pPr>
        <w:pStyle w:val="a3"/>
        <w:spacing w:line="268" w:lineRule="auto"/>
        <w:rPr>
          <w:lang w:eastAsia="zh-CN"/>
        </w:rPr>
      </w:pPr>
    </w:p>
    <w:p w:rsidR="00136713" w:rsidRDefault="00D7432C">
      <w:pPr>
        <w:numPr>
          <w:ilvl w:val="0"/>
          <w:numId w:val="2"/>
        </w:numPr>
        <w:spacing w:before="100" w:line="224" w:lineRule="auto"/>
        <w:ind w:left="672"/>
        <w:rPr>
          <w:rFonts w:ascii="黑体" w:eastAsia="黑体" w:hAnsi="黑体" w:cs="黑体"/>
          <w:spacing w:val="7"/>
          <w:sz w:val="31"/>
          <w:szCs w:val="31"/>
        </w:rPr>
      </w:pPr>
      <w:r>
        <w:rPr>
          <w:rFonts w:ascii="黑体" w:eastAsia="黑体" w:hAnsi="黑体" w:cs="黑体"/>
          <w:spacing w:val="7"/>
          <w:sz w:val="31"/>
          <w:szCs w:val="31"/>
        </w:rPr>
        <w:t>收入支出决算总表</w:t>
      </w:r>
    </w:p>
    <w:p w:rsidR="00136713" w:rsidRDefault="00D7432C">
      <w:pPr>
        <w:spacing w:before="100" w:line="224" w:lineRule="auto"/>
      </w:pPr>
      <w:r>
        <w:rPr>
          <w:noProof/>
          <w:lang w:eastAsia="zh-CN"/>
        </w:rPr>
        <w:drawing>
          <wp:inline distT="0" distB="0" distL="114300" distR="114300">
            <wp:extent cx="5291455" cy="4060825"/>
            <wp:effectExtent l="0" t="0" r="1206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291455" cy="4060825"/>
                    </a:xfrm>
                    <a:prstGeom prst="rect">
                      <a:avLst/>
                    </a:prstGeom>
                    <a:noFill/>
                    <a:ln>
                      <a:noFill/>
                    </a:ln>
                  </pic:spPr>
                </pic:pic>
              </a:graphicData>
            </a:graphic>
          </wp:inline>
        </w:drawing>
      </w:r>
    </w:p>
    <w:p w:rsidR="00136713" w:rsidRDefault="00136713">
      <w:pPr>
        <w:spacing w:before="100" w:line="224" w:lineRule="auto"/>
      </w:pPr>
    </w:p>
    <w:p w:rsidR="00136713" w:rsidRDefault="00136713">
      <w:pPr>
        <w:spacing w:before="100" w:line="224" w:lineRule="auto"/>
      </w:pPr>
    </w:p>
    <w:p w:rsidR="00136713" w:rsidRDefault="00136713">
      <w:pPr>
        <w:spacing w:before="100" w:line="224" w:lineRule="auto"/>
      </w:pPr>
    </w:p>
    <w:p w:rsidR="00136713" w:rsidRDefault="00136713">
      <w:pPr>
        <w:spacing w:before="100" w:line="224" w:lineRule="auto"/>
      </w:pPr>
    </w:p>
    <w:p w:rsidR="00136713" w:rsidRDefault="00136713">
      <w:pPr>
        <w:spacing w:before="100" w:line="224" w:lineRule="auto"/>
      </w:pPr>
    </w:p>
    <w:p w:rsidR="00136713" w:rsidRDefault="00136713">
      <w:pPr>
        <w:spacing w:before="100" w:line="224" w:lineRule="auto"/>
      </w:pPr>
    </w:p>
    <w:p w:rsidR="00136713" w:rsidRDefault="00136713">
      <w:pPr>
        <w:spacing w:before="100" w:line="224" w:lineRule="auto"/>
      </w:pPr>
    </w:p>
    <w:p w:rsidR="00136713" w:rsidRDefault="00136713">
      <w:pPr>
        <w:spacing w:before="100" w:line="224" w:lineRule="auto"/>
      </w:pPr>
    </w:p>
    <w:p w:rsidR="00136713" w:rsidRDefault="00136713">
      <w:pPr>
        <w:spacing w:before="100" w:line="224" w:lineRule="auto"/>
        <w:rPr>
          <w:lang w:eastAsia="zh-CN"/>
        </w:rPr>
      </w:pPr>
    </w:p>
    <w:p w:rsidR="00136713" w:rsidRDefault="00136713">
      <w:pPr>
        <w:pStyle w:val="a3"/>
        <w:spacing w:line="340" w:lineRule="auto"/>
        <w:rPr>
          <w:lang w:eastAsia="zh-CN"/>
        </w:rPr>
      </w:pPr>
    </w:p>
    <w:p w:rsidR="00136713" w:rsidRDefault="00D7432C">
      <w:pPr>
        <w:numPr>
          <w:ilvl w:val="0"/>
          <w:numId w:val="2"/>
        </w:numPr>
        <w:spacing w:before="101" w:line="224" w:lineRule="auto"/>
        <w:ind w:left="672"/>
        <w:rPr>
          <w:rFonts w:ascii="黑体" w:eastAsia="黑体" w:hAnsi="黑体" w:cs="黑体"/>
          <w:spacing w:val="7"/>
          <w:sz w:val="31"/>
          <w:szCs w:val="31"/>
        </w:rPr>
      </w:pPr>
      <w:r>
        <w:rPr>
          <w:rFonts w:ascii="黑体" w:eastAsia="黑体" w:hAnsi="黑体" w:cs="黑体"/>
          <w:spacing w:val="7"/>
          <w:sz w:val="31"/>
          <w:szCs w:val="31"/>
        </w:rPr>
        <w:lastRenderedPageBreak/>
        <w:t>收入决算表</w:t>
      </w:r>
    </w:p>
    <w:p w:rsidR="00136713" w:rsidRDefault="00136713">
      <w:pPr>
        <w:spacing w:before="101" w:line="224" w:lineRule="auto"/>
        <w:ind w:left="672"/>
        <w:rPr>
          <w:rFonts w:eastAsiaTheme="minorEastAsia"/>
          <w:lang w:eastAsia="zh-CN"/>
        </w:rPr>
      </w:pPr>
    </w:p>
    <w:p w:rsidR="00136713" w:rsidRDefault="00D7432C">
      <w:pPr>
        <w:pStyle w:val="a3"/>
        <w:spacing w:line="261" w:lineRule="auto"/>
      </w:pPr>
      <w:r>
        <w:rPr>
          <w:noProof/>
          <w:lang w:eastAsia="zh-CN"/>
        </w:rPr>
        <w:drawing>
          <wp:inline distT="0" distB="0" distL="114300" distR="114300">
            <wp:extent cx="5293995" cy="170370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293995" cy="1703705"/>
                    </a:xfrm>
                    <a:prstGeom prst="rect">
                      <a:avLst/>
                    </a:prstGeom>
                    <a:noFill/>
                    <a:ln>
                      <a:noFill/>
                    </a:ln>
                  </pic:spPr>
                </pic:pic>
              </a:graphicData>
            </a:graphic>
          </wp:inline>
        </w:drawing>
      </w:r>
    </w:p>
    <w:p w:rsidR="00136713" w:rsidRDefault="00136713">
      <w:pPr>
        <w:pStyle w:val="a3"/>
        <w:spacing w:line="340" w:lineRule="auto"/>
        <w:rPr>
          <w:rFonts w:eastAsiaTheme="minorEastAsia"/>
          <w:lang w:eastAsia="zh-CN"/>
        </w:rPr>
      </w:pPr>
    </w:p>
    <w:p w:rsidR="00136713" w:rsidRDefault="00D7432C">
      <w:pPr>
        <w:numPr>
          <w:ilvl w:val="0"/>
          <w:numId w:val="2"/>
        </w:numPr>
        <w:spacing w:before="101" w:line="224" w:lineRule="auto"/>
        <w:ind w:left="672"/>
        <w:rPr>
          <w:rFonts w:ascii="黑体" w:eastAsia="黑体" w:hAnsi="黑体" w:cs="黑体"/>
          <w:spacing w:val="7"/>
          <w:sz w:val="31"/>
          <w:szCs w:val="31"/>
        </w:rPr>
      </w:pPr>
      <w:r>
        <w:rPr>
          <w:rFonts w:ascii="黑体" w:eastAsia="黑体" w:hAnsi="黑体" w:cs="黑体"/>
          <w:spacing w:val="7"/>
          <w:sz w:val="31"/>
          <w:szCs w:val="31"/>
        </w:rPr>
        <w:t>支出决算表</w:t>
      </w:r>
    </w:p>
    <w:p w:rsidR="00136713" w:rsidRDefault="00136713">
      <w:pPr>
        <w:spacing w:before="101" w:line="224" w:lineRule="auto"/>
        <w:ind w:left="672"/>
      </w:pPr>
    </w:p>
    <w:p w:rsidR="00136713" w:rsidRDefault="00D7432C">
      <w:pPr>
        <w:pStyle w:val="a3"/>
        <w:spacing w:line="242" w:lineRule="auto"/>
      </w:pPr>
      <w:r>
        <w:rPr>
          <w:noProof/>
          <w:lang w:eastAsia="zh-CN"/>
        </w:rPr>
        <w:drawing>
          <wp:inline distT="0" distB="0" distL="114300" distR="114300">
            <wp:extent cx="5286375" cy="1915795"/>
            <wp:effectExtent l="0" t="0" r="190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5286375" cy="1915795"/>
                    </a:xfrm>
                    <a:prstGeom prst="rect">
                      <a:avLst/>
                    </a:prstGeom>
                    <a:noFill/>
                    <a:ln>
                      <a:noFill/>
                    </a:ln>
                  </pic:spPr>
                </pic:pic>
              </a:graphicData>
            </a:graphic>
          </wp:inline>
        </w:drawing>
      </w:r>
    </w:p>
    <w:p w:rsidR="00136713" w:rsidRDefault="00136713">
      <w:pPr>
        <w:pStyle w:val="a3"/>
        <w:spacing w:line="339" w:lineRule="auto"/>
        <w:rPr>
          <w:lang w:eastAsia="zh-CN"/>
        </w:rPr>
      </w:pPr>
    </w:p>
    <w:p w:rsidR="00136713" w:rsidRDefault="00D7432C">
      <w:pPr>
        <w:numPr>
          <w:ilvl w:val="0"/>
          <w:numId w:val="2"/>
        </w:numPr>
        <w:spacing w:before="101" w:line="224" w:lineRule="auto"/>
        <w:ind w:left="672"/>
        <w:rPr>
          <w:rFonts w:ascii="黑体" w:eastAsia="黑体" w:hAnsi="黑体" w:cs="黑体"/>
          <w:spacing w:val="7"/>
          <w:sz w:val="31"/>
          <w:szCs w:val="31"/>
          <w:lang w:eastAsia="zh-CN"/>
        </w:rPr>
      </w:pPr>
      <w:r>
        <w:rPr>
          <w:rFonts w:ascii="黑体" w:eastAsia="黑体" w:hAnsi="黑体" w:cs="黑体"/>
          <w:spacing w:val="7"/>
          <w:sz w:val="31"/>
          <w:szCs w:val="31"/>
          <w:lang w:eastAsia="zh-CN"/>
        </w:rPr>
        <w:t>财政拨款收入支出决算总表</w:t>
      </w:r>
    </w:p>
    <w:p w:rsidR="00136713" w:rsidRDefault="00D7432C">
      <w:pPr>
        <w:pStyle w:val="a3"/>
        <w:spacing w:line="245" w:lineRule="auto"/>
      </w:pPr>
      <w:r>
        <w:rPr>
          <w:noProof/>
          <w:lang w:eastAsia="zh-CN"/>
        </w:rPr>
        <w:drawing>
          <wp:inline distT="0" distB="0" distL="114300" distR="114300">
            <wp:extent cx="5027930" cy="3549650"/>
            <wp:effectExtent l="0" t="0" r="1270" b="1270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5027930" cy="3549650"/>
                    </a:xfrm>
                    <a:prstGeom prst="rect">
                      <a:avLst/>
                    </a:prstGeom>
                    <a:noFill/>
                    <a:ln>
                      <a:noFill/>
                    </a:ln>
                  </pic:spPr>
                </pic:pic>
              </a:graphicData>
            </a:graphic>
          </wp:inline>
        </w:drawing>
      </w:r>
    </w:p>
    <w:p w:rsidR="00136713" w:rsidRDefault="00136713">
      <w:pPr>
        <w:pStyle w:val="a3"/>
        <w:spacing w:line="339" w:lineRule="auto"/>
        <w:rPr>
          <w:rFonts w:eastAsiaTheme="minorEastAsia"/>
          <w:lang w:eastAsia="zh-CN"/>
        </w:rPr>
      </w:pPr>
    </w:p>
    <w:p w:rsidR="00136713" w:rsidRDefault="00136713">
      <w:pPr>
        <w:pStyle w:val="a3"/>
        <w:spacing w:line="339" w:lineRule="auto"/>
        <w:rPr>
          <w:rFonts w:eastAsiaTheme="minorEastAsia"/>
          <w:lang w:eastAsia="zh-CN"/>
        </w:rPr>
      </w:pPr>
    </w:p>
    <w:p w:rsidR="00136713" w:rsidRDefault="00136713">
      <w:pPr>
        <w:pStyle w:val="a3"/>
        <w:spacing w:line="339" w:lineRule="auto"/>
        <w:rPr>
          <w:rFonts w:eastAsiaTheme="minorEastAsia"/>
          <w:lang w:eastAsia="zh-CN"/>
        </w:rPr>
      </w:pPr>
    </w:p>
    <w:p w:rsidR="00136713" w:rsidRDefault="00D7432C">
      <w:pPr>
        <w:numPr>
          <w:ilvl w:val="0"/>
          <w:numId w:val="2"/>
        </w:numPr>
        <w:spacing w:before="100"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t>一般公共预算财政拨款支出决算表</w:t>
      </w:r>
    </w:p>
    <w:p w:rsidR="00136713" w:rsidRDefault="00136713">
      <w:pPr>
        <w:spacing w:before="100" w:line="224" w:lineRule="auto"/>
        <w:rPr>
          <w:rFonts w:ascii="黑体" w:eastAsia="黑体" w:hAnsi="黑体" w:cs="黑体"/>
          <w:spacing w:val="8"/>
          <w:sz w:val="31"/>
          <w:szCs w:val="31"/>
          <w:lang w:eastAsia="zh-CN"/>
        </w:rPr>
      </w:pPr>
    </w:p>
    <w:p w:rsidR="00136713" w:rsidRDefault="00136713">
      <w:pPr>
        <w:spacing w:before="100" w:line="224" w:lineRule="auto"/>
        <w:ind w:left="672"/>
        <w:rPr>
          <w:lang w:eastAsia="zh-CN"/>
        </w:rPr>
      </w:pPr>
    </w:p>
    <w:p w:rsidR="00136713" w:rsidRDefault="00D7432C">
      <w:pPr>
        <w:pStyle w:val="a3"/>
        <w:spacing w:line="268" w:lineRule="auto"/>
      </w:pPr>
      <w:r>
        <w:rPr>
          <w:noProof/>
          <w:lang w:eastAsia="zh-CN"/>
        </w:rPr>
        <w:drawing>
          <wp:inline distT="0" distB="0" distL="114300" distR="114300">
            <wp:extent cx="5282565" cy="1196975"/>
            <wp:effectExtent l="0" t="0" r="571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5282565" cy="1196975"/>
                    </a:xfrm>
                    <a:prstGeom prst="rect">
                      <a:avLst/>
                    </a:prstGeom>
                    <a:noFill/>
                    <a:ln>
                      <a:noFill/>
                    </a:ln>
                  </pic:spPr>
                </pic:pic>
              </a:graphicData>
            </a:graphic>
          </wp:inline>
        </w:drawing>
      </w:r>
    </w:p>
    <w:p w:rsidR="00136713" w:rsidRDefault="00136713">
      <w:pPr>
        <w:pStyle w:val="a3"/>
        <w:spacing w:line="268" w:lineRule="auto"/>
      </w:pPr>
    </w:p>
    <w:p w:rsidR="00136713" w:rsidRDefault="00136713">
      <w:pPr>
        <w:pStyle w:val="a3"/>
        <w:spacing w:line="268" w:lineRule="auto"/>
      </w:pPr>
    </w:p>
    <w:p w:rsidR="00136713" w:rsidRDefault="00136713">
      <w:pPr>
        <w:pStyle w:val="a3"/>
        <w:spacing w:line="339" w:lineRule="auto"/>
        <w:rPr>
          <w:lang w:eastAsia="zh-CN"/>
        </w:rPr>
      </w:pPr>
    </w:p>
    <w:p w:rsidR="00136713" w:rsidRDefault="00D7432C">
      <w:pPr>
        <w:numPr>
          <w:ilvl w:val="0"/>
          <w:numId w:val="2"/>
        </w:numPr>
        <w:spacing w:before="100"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t>一般公共预算财政拨款基本支出决算明细表</w:t>
      </w:r>
    </w:p>
    <w:p w:rsidR="00136713" w:rsidRDefault="00136713">
      <w:pPr>
        <w:spacing w:before="100" w:line="224" w:lineRule="auto"/>
        <w:rPr>
          <w:rFonts w:ascii="黑体" w:eastAsia="黑体" w:hAnsi="黑体" w:cs="黑体"/>
          <w:spacing w:val="8"/>
          <w:sz w:val="31"/>
          <w:szCs w:val="31"/>
          <w:lang w:eastAsia="zh-CN"/>
        </w:rPr>
      </w:pPr>
    </w:p>
    <w:p w:rsidR="00136713" w:rsidRDefault="00136713">
      <w:pPr>
        <w:spacing w:before="100" w:line="224" w:lineRule="auto"/>
        <w:ind w:left="672"/>
        <w:rPr>
          <w:lang w:eastAsia="zh-CN"/>
        </w:rPr>
      </w:pPr>
    </w:p>
    <w:p w:rsidR="00136713" w:rsidRDefault="00136713">
      <w:pPr>
        <w:pStyle w:val="a3"/>
        <w:spacing w:line="270" w:lineRule="auto"/>
        <w:rPr>
          <w:lang w:eastAsia="zh-CN"/>
        </w:rPr>
      </w:pPr>
    </w:p>
    <w:p w:rsidR="00136713" w:rsidRDefault="00D7432C">
      <w:pPr>
        <w:spacing w:line="361" w:lineRule="auto"/>
        <w:rPr>
          <w:rFonts w:ascii="仿宋" w:eastAsia="仿宋" w:hAnsi="仿宋" w:cs="仿宋"/>
          <w:sz w:val="31"/>
          <w:szCs w:val="31"/>
          <w:lang w:eastAsia="zh-CN"/>
        </w:rPr>
        <w:sectPr w:rsidR="00136713">
          <w:footerReference w:type="default" r:id="rId15"/>
          <w:pgSz w:w="11907" w:h="16839"/>
          <w:pgMar w:top="1431" w:right="1785" w:bottom="1153" w:left="1785" w:header="0" w:footer="965" w:gutter="0"/>
          <w:cols w:space="720"/>
        </w:sectPr>
      </w:pPr>
      <w:r>
        <w:rPr>
          <w:noProof/>
          <w:lang w:eastAsia="zh-CN"/>
        </w:rPr>
        <w:drawing>
          <wp:inline distT="0" distB="0" distL="114300" distR="114300">
            <wp:extent cx="5292090" cy="2940050"/>
            <wp:effectExtent l="0" t="0" r="1143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stretch>
                      <a:fillRect/>
                    </a:stretch>
                  </pic:blipFill>
                  <pic:spPr>
                    <a:xfrm>
                      <a:off x="0" y="0"/>
                      <a:ext cx="5292090" cy="2940050"/>
                    </a:xfrm>
                    <a:prstGeom prst="rect">
                      <a:avLst/>
                    </a:prstGeom>
                    <a:noFill/>
                    <a:ln>
                      <a:noFill/>
                    </a:ln>
                  </pic:spPr>
                </pic:pic>
              </a:graphicData>
            </a:graphic>
          </wp:inline>
        </w:drawing>
      </w:r>
    </w:p>
    <w:p w:rsidR="00136713" w:rsidRDefault="00136713">
      <w:pPr>
        <w:pStyle w:val="a3"/>
        <w:spacing w:line="339" w:lineRule="auto"/>
        <w:rPr>
          <w:lang w:eastAsia="zh-CN"/>
        </w:rPr>
      </w:pPr>
    </w:p>
    <w:p w:rsidR="00136713" w:rsidRDefault="00136713">
      <w:pPr>
        <w:pStyle w:val="a3"/>
        <w:spacing w:line="340" w:lineRule="auto"/>
        <w:rPr>
          <w:lang w:eastAsia="zh-CN"/>
        </w:rPr>
      </w:pPr>
      <w:bookmarkStart w:id="1" w:name="_GoBack"/>
      <w:bookmarkEnd w:id="1"/>
    </w:p>
    <w:p w:rsidR="00136713" w:rsidRDefault="00D7432C">
      <w:pPr>
        <w:spacing w:before="101" w:line="224" w:lineRule="auto"/>
        <w:ind w:left="672"/>
        <w:rPr>
          <w:rFonts w:ascii="黑体" w:eastAsia="黑体" w:hAnsi="黑体" w:cs="黑体"/>
          <w:spacing w:val="8"/>
          <w:sz w:val="31"/>
          <w:szCs w:val="31"/>
          <w:lang w:eastAsia="zh-CN"/>
        </w:rPr>
      </w:pPr>
      <w:r>
        <w:rPr>
          <w:rFonts w:ascii="黑体" w:eastAsia="黑体" w:hAnsi="黑体" w:cs="黑体" w:hint="eastAsia"/>
          <w:spacing w:val="8"/>
          <w:sz w:val="31"/>
          <w:szCs w:val="31"/>
          <w:lang w:eastAsia="zh-CN"/>
        </w:rPr>
        <w:t>七、</w:t>
      </w:r>
      <w:r>
        <w:rPr>
          <w:rFonts w:ascii="黑体" w:eastAsia="黑体" w:hAnsi="黑体" w:cs="黑体"/>
          <w:spacing w:val="8"/>
          <w:sz w:val="31"/>
          <w:szCs w:val="31"/>
          <w:lang w:eastAsia="zh-CN"/>
        </w:rPr>
        <w:t>政府性基金预算财政拨款收入支出决算表</w:t>
      </w:r>
    </w:p>
    <w:p w:rsidR="00136713" w:rsidRDefault="00136713">
      <w:pPr>
        <w:spacing w:before="101" w:line="224" w:lineRule="auto"/>
        <w:ind w:left="672"/>
        <w:rPr>
          <w:lang w:eastAsia="zh-CN"/>
        </w:rPr>
      </w:pPr>
    </w:p>
    <w:p w:rsidR="00136713" w:rsidRDefault="00D7432C">
      <w:pPr>
        <w:pStyle w:val="a3"/>
        <w:spacing w:line="270" w:lineRule="auto"/>
      </w:pPr>
      <w:r>
        <w:rPr>
          <w:noProof/>
          <w:lang w:eastAsia="zh-CN"/>
        </w:rPr>
        <w:drawing>
          <wp:inline distT="0" distB="0" distL="114300" distR="114300">
            <wp:extent cx="5292090" cy="932180"/>
            <wp:effectExtent l="0" t="0" r="11430" b="1270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stretch>
                      <a:fillRect/>
                    </a:stretch>
                  </pic:blipFill>
                  <pic:spPr>
                    <a:xfrm>
                      <a:off x="0" y="0"/>
                      <a:ext cx="5292090" cy="932180"/>
                    </a:xfrm>
                    <a:prstGeom prst="rect">
                      <a:avLst/>
                    </a:prstGeom>
                    <a:noFill/>
                    <a:ln>
                      <a:noFill/>
                    </a:ln>
                  </pic:spPr>
                </pic:pic>
              </a:graphicData>
            </a:graphic>
          </wp:inline>
        </w:drawing>
      </w:r>
    </w:p>
    <w:p w:rsidR="00136713" w:rsidRDefault="00136713">
      <w:pPr>
        <w:pStyle w:val="a3"/>
        <w:spacing w:line="270" w:lineRule="auto"/>
      </w:pPr>
    </w:p>
    <w:p w:rsidR="00136713" w:rsidRDefault="00136713">
      <w:pPr>
        <w:pStyle w:val="a3"/>
        <w:spacing w:line="271" w:lineRule="auto"/>
      </w:pPr>
    </w:p>
    <w:p w:rsidR="00136713" w:rsidRDefault="00136713">
      <w:pPr>
        <w:pStyle w:val="a3"/>
        <w:spacing w:line="340" w:lineRule="auto"/>
        <w:rPr>
          <w:lang w:eastAsia="zh-CN"/>
        </w:rPr>
      </w:pPr>
    </w:p>
    <w:p w:rsidR="00136713" w:rsidRDefault="00D7432C">
      <w:pPr>
        <w:numPr>
          <w:ilvl w:val="0"/>
          <w:numId w:val="3"/>
        </w:numPr>
        <w:spacing w:before="101" w:line="224" w:lineRule="auto"/>
        <w:ind w:left="667"/>
        <w:rPr>
          <w:rFonts w:ascii="黑体" w:eastAsia="黑体" w:hAnsi="黑体" w:cs="黑体"/>
          <w:spacing w:val="8"/>
          <w:sz w:val="31"/>
          <w:szCs w:val="31"/>
          <w:lang w:eastAsia="zh-CN"/>
        </w:rPr>
      </w:pPr>
      <w:r>
        <w:rPr>
          <w:rFonts w:ascii="黑体" w:eastAsia="黑体" w:hAnsi="黑体" w:cs="黑体"/>
          <w:spacing w:val="8"/>
          <w:sz w:val="31"/>
          <w:szCs w:val="31"/>
          <w:lang w:eastAsia="zh-CN"/>
        </w:rPr>
        <w:t>国有资本经营预算财政拨款支出决算表</w:t>
      </w:r>
    </w:p>
    <w:p w:rsidR="00136713" w:rsidRDefault="00D7432C">
      <w:pPr>
        <w:spacing w:before="101" w:line="224" w:lineRule="auto"/>
      </w:pPr>
      <w:r>
        <w:rPr>
          <w:noProof/>
          <w:lang w:eastAsia="zh-CN"/>
        </w:rPr>
        <w:drawing>
          <wp:inline distT="0" distB="0" distL="114300" distR="114300">
            <wp:extent cx="5288280" cy="1358900"/>
            <wp:effectExtent l="0" t="0" r="0" b="1270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8"/>
                    <a:stretch>
                      <a:fillRect/>
                    </a:stretch>
                  </pic:blipFill>
                  <pic:spPr>
                    <a:xfrm>
                      <a:off x="0" y="0"/>
                      <a:ext cx="5288280" cy="1358900"/>
                    </a:xfrm>
                    <a:prstGeom prst="rect">
                      <a:avLst/>
                    </a:prstGeom>
                    <a:noFill/>
                    <a:ln>
                      <a:noFill/>
                    </a:ln>
                  </pic:spPr>
                </pic:pic>
              </a:graphicData>
            </a:graphic>
          </wp:inline>
        </w:drawing>
      </w:r>
    </w:p>
    <w:p w:rsidR="00136713" w:rsidRDefault="00136713">
      <w:pPr>
        <w:pStyle w:val="a3"/>
        <w:spacing w:line="253" w:lineRule="auto"/>
      </w:pPr>
    </w:p>
    <w:p w:rsidR="00136713" w:rsidRDefault="00136713">
      <w:pPr>
        <w:pStyle w:val="a3"/>
        <w:spacing w:line="253" w:lineRule="auto"/>
      </w:pPr>
    </w:p>
    <w:p w:rsidR="00136713" w:rsidRDefault="00136713">
      <w:pPr>
        <w:pStyle w:val="a3"/>
        <w:spacing w:line="253" w:lineRule="auto"/>
      </w:pPr>
    </w:p>
    <w:p w:rsidR="00136713" w:rsidRDefault="00136713">
      <w:pPr>
        <w:pStyle w:val="a3"/>
        <w:spacing w:line="339" w:lineRule="auto"/>
        <w:rPr>
          <w:lang w:eastAsia="zh-CN"/>
        </w:rPr>
      </w:pPr>
    </w:p>
    <w:p w:rsidR="00136713" w:rsidRDefault="00136713">
      <w:pPr>
        <w:pStyle w:val="a3"/>
        <w:spacing w:line="340" w:lineRule="auto"/>
        <w:rPr>
          <w:lang w:eastAsia="zh-CN"/>
        </w:rPr>
      </w:pPr>
    </w:p>
    <w:p w:rsidR="00136713" w:rsidRDefault="00D7432C">
      <w:pPr>
        <w:spacing w:before="101" w:line="224" w:lineRule="auto"/>
        <w:ind w:left="675"/>
        <w:rPr>
          <w:rFonts w:ascii="黑体" w:eastAsia="黑体" w:hAnsi="黑体" w:cs="黑体"/>
          <w:sz w:val="31"/>
          <w:szCs w:val="31"/>
          <w:lang w:eastAsia="zh-CN"/>
        </w:rPr>
      </w:pPr>
      <w:r>
        <w:rPr>
          <w:rFonts w:ascii="黑体" w:eastAsia="黑体" w:hAnsi="黑体" w:cs="黑体"/>
          <w:spacing w:val="8"/>
          <w:sz w:val="31"/>
          <w:szCs w:val="31"/>
          <w:lang w:eastAsia="zh-CN"/>
        </w:rPr>
        <w:t>九、财政拨款</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三公</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经费支出决算表</w:t>
      </w:r>
    </w:p>
    <w:p w:rsidR="00136713" w:rsidRDefault="0073771B">
      <w:pPr>
        <w:spacing w:line="362" w:lineRule="auto"/>
        <w:rPr>
          <w:rFonts w:ascii="仿宋" w:eastAsia="仿宋" w:hAnsi="仿宋" w:cs="仿宋"/>
          <w:sz w:val="31"/>
          <w:szCs w:val="31"/>
          <w:lang w:eastAsia="zh-CN"/>
        </w:rPr>
        <w:sectPr w:rsidR="00136713">
          <w:footerReference w:type="default" r:id="rId19"/>
          <w:pgSz w:w="11907" w:h="16839"/>
          <w:pgMar w:top="1431" w:right="1785" w:bottom="1153" w:left="1785" w:header="0" w:footer="965" w:gutter="0"/>
          <w:cols w:space="720"/>
        </w:sectPr>
      </w:pPr>
      <w:r>
        <w:rPr>
          <w:rFonts w:ascii="仿宋" w:eastAsia="仿宋" w:hAnsi="仿宋" w:cs="仿宋"/>
          <w:noProof/>
          <w:snapToGrid/>
          <w:sz w:val="31"/>
          <w:szCs w:val="31"/>
          <w:lang w:eastAsia="zh-CN"/>
        </w:rPr>
        <w:drawing>
          <wp:inline distT="0" distB="0" distL="0" distR="0">
            <wp:extent cx="5293995" cy="1350062"/>
            <wp:effectExtent l="19050" t="0" r="1905"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5293995" cy="1350062"/>
                    </a:xfrm>
                    <a:prstGeom prst="rect">
                      <a:avLst/>
                    </a:prstGeom>
                    <a:noFill/>
                    <a:ln w="9525">
                      <a:noFill/>
                      <a:miter lim="800000"/>
                      <a:headEnd/>
                      <a:tailEnd/>
                    </a:ln>
                  </pic:spPr>
                </pic:pic>
              </a:graphicData>
            </a:graphic>
          </wp:inline>
        </w:drawing>
      </w:r>
    </w:p>
    <w:p w:rsidR="00136713" w:rsidRDefault="00136713">
      <w:pPr>
        <w:pStyle w:val="a3"/>
        <w:spacing w:line="339" w:lineRule="auto"/>
        <w:rPr>
          <w:lang w:eastAsia="zh-CN"/>
        </w:rPr>
      </w:pPr>
    </w:p>
    <w:p w:rsidR="00136713" w:rsidRDefault="00136713">
      <w:pPr>
        <w:pStyle w:val="a3"/>
        <w:spacing w:line="339" w:lineRule="auto"/>
        <w:rPr>
          <w:lang w:eastAsia="zh-CN"/>
        </w:rPr>
      </w:pPr>
    </w:p>
    <w:p w:rsidR="00136713" w:rsidRDefault="00D7432C" w:rsidP="0073771B">
      <w:pPr>
        <w:spacing w:before="100" w:line="224" w:lineRule="auto"/>
        <w:ind w:left="30" w:firstLineChars="200" w:firstLine="636"/>
        <w:rPr>
          <w:rFonts w:ascii="黑体" w:eastAsia="黑体" w:hAnsi="黑体" w:cs="黑体"/>
          <w:spacing w:val="8"/>
          <w:sz w:val="31"/>
          <w:szCs w:val="31"/>
          <w:lang w:eastAsia="zh-CN"/>
        </w:rPr>
      </w:pPr>
      <w:r>
        <w:rPr>
          <w:rFonts w:ascii="黑体" w:eastAsia="黑体" w:hAnsi="黑体" w:cs="黑体"/>
          <w:spacing w:val="8"/>
          <w:sz w:val="31"/>
          <w:szCs w:val="31"/>
          <w:lang w:eastAsia="zh-CN"/>
        </w:rPr>
        <w:t>十、部门预算项目支出绩效自评表</w:t>
      </w:r>
    </w:p>
    <w:p w:rsidR="00136713" w:rsidRDefault="00D7432C">
      <w:pPr>
        <w:spacing w:before="100" w:line="224" w:lineRule="auto"/>
        <w:ind w:left="30"/>
      </w:pPr>
      <w:r>
        <w:rPr>
          <w:noProof/>
          <w:lang w:eastAsia="zh-CN"/>
        </w:rPr>
        <w:drawing>
          <wp:inline distT="0" distB="0" distL="114300" distR="114300">
            <wp:extent cx="5290185" cy="4130040"/>
            <wp:effectExtent l="0" t="0" r="5715" b="381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21"/>
                    <a:stretch>
                      <a:fillRect/>
                    </a:stretch>
                  </pic:blipFill>
                  <pic:spPr>
                    <a:xfrm>
                      <a:off x="0" y="0"/>
                      <a:ext cx="5290185" cy="4130040"/>
                    </a:xfrm>
                    <a:prstGeom prst="rect">
                      <a:avLst/>
                    </a:prstGeom>
                    <a:noFill/>
                    <a:ln>
                      <a:noFill/>
                    </a:ln>
                  </pic:spPr>
                </pic:pic>
              </a:graphicData>
            </a:graphic>
          </wp:inline>
        </w:drawing>
      </w:r>
    </w:p>
    <w:p w:rsidR="00136713" w:rsidRDefault="00136713">
      <w:pPr>
        <w:spacing w:before="100" w:line="224" w:lineRule="auto"/>
        <w:ind w:left="30"/>
      </w:pPr>
    </w:p>
    <w:p w:rsidR="00136713" w:rsidRDefault="00136713">
      <w:pPr>
        <w:spacing w:before="100" w:line="224" w:lineRule="auto"/>
        <w:ind w:left="30"/>
      </w:pPr>
    </w:p>
    <w:p w:rsidR="00136713" w:rsidRDefault="00136713">
      <w:pPr>
        <w:spacing w:before="100" w:line="224" w:lineRule="auto"/>
        <w:ind w:left="30"/>
      </w:pPr>
    </w:p>
    <w:p w:rsidR="00136713" w:rsidRDefault="00136713">
      <w:pPr>
        <w:spacing w:before="100" w:line="224" w:lineRule="auto"/>
        <w:ind w:left="30"/>
      </w:pPr>
    </w:p>
    <w:p w:rsidR="00136713" w:rsidRDefault="00136713">
      <w:pPr>
        <w:spacing w:before="100" w:line="224" w:lineRule="auto"/>
        <w:ind w:left="30"/>
      </w:pPr>
    </w:p>
    <w:p w:rsidR="00136713" w:rsidRDefault="00136713">
      <w:pPr>
        <w:spacing w:before="100" w:line="224" w:lineRule="auto"/>
        <w:ind w:left="30"/>
      </w:pPr>
    </w:p>
    <w:p w:rsidR="00136713" w:rsidRDefault="00136713">
      <w:pPr>
        <w:spacing w:before="100" w:line="224" w:lineRule="auto"/>
        <w:ind w:left="30"/>
      </w:pPr>
    </w:p>
    <w:p w:rsidR="00136713" w:rsidRDefault="00136713">
      <w:pPr>
        <w:spacing w:before="100" w:line="224" w:lineRule="auto"/>
        <w:ind w:left="30"/>
      </w:pPr>
    </w:p>
    <w:p w:rsidR="00136713" w:rsidRDefault="00136713">
      <w:pPr>
        <w:spacing w:before="100" w:line="224" w:lineRule="auto"/>
        <w:ind w:left="30"/>
      </w:pPr>
    </w:p>
    <w:p w:rsidR="00136713" w:rsidRDefault="00136713">
      <w:pPr>
        <w:spacing w:before="100" w:line="224" w:lineRule="auto"/>
        <w:ind w:left="30"/>
      </w:pPr>
    </w:p>
    <w:p w:rsidR="00136713" w:rsidRDefault="00136713">
      <w:pPr>
        <w:spacing w:before="100" w:line="224" w:lineRule="auto"/>
        <w:ind w:left="30"/>
      </w:pPr>
    </w:p>
    <w:p w:rsidR="00136713" w:rsidRDefault="00136713">
      <w:pPr>
        <w:spacing w:before="100" w:line="224" w:lineRule="auto"/>
        <w:ind w:left="30"/>
      </w:pPr>
    </w:p>
    <w:p w:rsidR="00136713" w:rsidRDefault="00136713">
      <w:pPr>
        <w:spacing w:before="100" w:line="224" w:lineRule="auto"/>
        <w:ind w:left="30"/>
      </w:pPr>
    </w:p>
    <w:p w:rsidR="00136713" w:rsidRDefault="00136713">
      <w:pPr>
        <w:spacing w:before="100" w:line="224" w:lineRule="auto"/>
        <w:ind w:left="30"/>
      </w:pPr>
    </w:p>
    <w:p w:rsidR="00136713" w:rsidRDefault="00136713">
      <w:pPr>
        <w:spacing w:before="100" w:line="224" w:lineRule="auto"/>
        <w:ind w:left="30"/>
      </w:pPr>
    </w:p>
    <w:p w:rsidR="00136713" w:rsidRDefault="00136713">
      <w:pPr>
        <w:spacing w:before="100" w:line="224" w:lineRule="auto"/>
        <w:ind w:left="30"/>
      </w:pPr>
    </w:p>
    <w:p w:rsidR="00136713" w:rsidRDefault="00136713">
      <w:pPr>
        <w:spacing w:before="100" w:line="224" w:lineRule="auto"/>
        <w:ind w:left="30"/>
      </w:pPr>
    </w:p>
    <w:p w:rsidR="00136713" w:rsidRDefault="00136713">
      <w:pPr>
        <w:spacing w:before="100" w:line="224" w:lineRule="auto"/>
        <w:ind w:left="30"/>
      </w:pPr>
    </w:p>
    <w:p w:rsidR="00136713" w:rsidRDefault="00136713">
      <w:pPr>
        <w:spacing w:before="100" w:line="224" w:lineRule="auto"/>
        <w:ind w:left="30"/>
      </w:pPr>
    </w:p>
    <w:p w:rsidR="00136713" w:rsidRDefault="00D7432C">
      <w:pPr>
        <w:spacing w:before="100" w:line="224" w:lineRule="auto"/>
        <w:ind w:left="30"/>
        <w:rPr>
          <w:rFonts w:ascii="微软雅黑" w:eastAsia="微软雅黑" w:hAnsi="微软雅黑" w:cs="微软雅黑"/>
          <w:sz w:val="43"/>
          <w:szCs w:val="43"/>
          <w:lang w:eastAsia="zh-CN"/>
        </w:rPr>
      </w:pPr>
      <w:r>
        <w:rPr>
          <w:rFonts w:ascii="微软雅黑" w:eastAsia="微软雅黑" w:hAnsi="微软雅黑" w:cs="微软雅黑"/>
          <w:spacing w:val="5"/>
          <w:position w:val="-2"/>
          <w:sz w:val="43"/>
          <w:szCs w:val="43"/>
          <w:lang w:eastAsia="zh-CN"/>
        </w:rPr>
        <w:lastRenderedPageBreak/>
        <w:t>第三部分</w:t>
      </w:r>
      <w:r>
        <w:rPr>
          <w:rFonts w:ascii="微软雅黑" w:eastAsia="微软雅黑" w:hAnsi="微软雅黑" w:cs="微软雅黑"/>
          <w:spacing w:val="5"/>
          <w:position w:val="-2"/>
          <w:sz w:val="43"/>
          <w:szCs w:val="43"/>
          <w:lang w:eastAsia="zh-CN"/>
        </w:rPr>
        <w:t>2023</w:t>
      </w:r>
      <w:r>
        <w:rPr>
          <w:rFonts w:ascii="微软雅黑" w:eastAsia="微软雅黑" w:hAnsi="微软雅黑" w:cs="微软雅黑"/>
          <w:spacing w:val="5"/>
          <w:position w:val="-2"/>
          <w:sz w:val="43"/>
          <w:szCs w:val="43"/>
          <w:lang w:eastAsia="zh-CN"/>
        </w:rPr>
        <w:t>年度部门决算情况说明</w:t>
      </w:r>
    </w:p>
    <w:p w:rsidR="00136713" w:rsidRDefault="00136713">
      <w:pPr>
        <w:pStyle w:val="a3"/>
        <w:spacing w:line="314" w:lineRule="auto"/>
        <w:rPr>
          <w:lang w:eastAsia="zh-CN"/>
        </w:rPr>
      </w:pPr>
    </w:p>
    <w:p w:rsidR="00136713" w:rsidRDefault="00136713">
      <w:pPr>
        <w:pStyle w:val="a3"/>
        <w:spacing w:line="314" w:lineRule="auto"/>
        <w:rPr>
          <w:lang w:eastAsia="zh-CN"/>
        </w:rPr>
      </w:pPr>
    </w:p>
    <w:p w:rsidR="00136713" w:rsidRDefault="00136713">
      <w:pPr>
        <w:pStyle w:val="a3"/>
        <w:spacing w:line="315" w:lineRule="auto"/>
        <w:rPr>
          <w:lang w:eastAsia="zh-CN"/>
        </w:rPr>
      </w:pPr>
    </w:p>
    <w:p w:rsidR="00136713" w:rsidRDefault="00D7432C">
      <w:pPr>
        <w:spacing w:before="101"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一、收入支出决算总体情况说明</w:t>
      </w:r>
    </w:p>
    <w:p w:rsidR="00136713" w:rsidRDefault="00D7432C">
      <w:pPr>
        <w:spacing w:before="248" w:line="362" w:lineRule="auto"/>
        <w:ind w:left="36" w:right="113" w:firstLine="634"/>
        <w:rPr>
          <w:rFonts w:ascii="仿宋" w:eastAsia="仿宋" w:hAnsi="仿宋" w:cs="仿宋"/>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年度收、支总计均为</w:t>
      </w:r>
      <w:r>
        <w:rPr>
          <w:rFonts w:ascii="仿宋" w:eastAsia="仿宋" w:hAnsi="仿宋" w:cs="仿宋" w:hint="eastAsia"/>
          <w:spacing w:val="4"/>
          <w:sz w:val="28"/>
          <w:szCs w:val="28"/>
          <w:lang w:eastAsia="zh-CN"/>
        </w:rPr>
        <w:t>103.21</w:t>
      </w:r>
      <w:r>
        <w:rPr>
          <w:rFonts w:ascii="仿宋" w:eastAsia="仿宋" w:hAnsi="仿宋" w:cs="仿宋"/>
          <w:spacing w:val="4"/>
          <w:sz w:val="31"/>
          <w:szCs w:val="31"/>
          <w:lang w:eastAsia="zh-CN"/>
        </w:rPr>
        <w:t>万元。与</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年度相比，收、支总计各减少</w:t>
      </w:r>
      <w:r>
        <w:rPr>
          <w:rFonts w:ascii="仿宋" w:eastAsia="仿宋" w:hAnsi="仿宋" w:cs="仿宋" w:hint="eastAsia"/>
          <w:spacing w:val="32"/>
          <w:sz w:val="28"/>
          <w:szCs w:val="28"/>
          <w:lang w:eastAsia="zh-CN"/>
        </w:rPr>
        <w:t>12.7</w:t>
      </w:r>
      <w:r>
        <w:rPr>
          <w:rFonts w:ascii="仿宋" w:eastAsia="仿宋" w:hAnsi="仿宋" w:cs="仿宋"/>
          <w:spacing w:val="4"/>
          <w:sz w:val="31"/>
          <w:szCs w:val="31"/>
          <w:lang w:eastAsia="zh-CN"/>
        </w:rPr>
        <w:t>万元，下降</w:t>
      </w:r>
      <w:r>
        <w:rPr>
          <w:rFonts w:ascii="仿宋" w:eastAsia="仿宋" w:hAnsi="仿宋" w:cs="仿宋" w:hint="eastAsia"/>
          <w:spacing w:val="1"/>
          <w:sz w:val="28"/>
          <w:szCs w:val="28"/>
          <w:lang w:eastAsia="zh-CN"/>
        </w:rPr>
        <w:t>11</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。主</w:t>
      </w:r>
      <w:r>
        <w:rPr>
          <w:rFonts w:ascii="仿宋" w:eastAsia="仿宋" w:hAnsi="仿宋" w:cs="仿宋"/>
          <w:spacing w:val="-10"/>
          <w:sz w:val="31"/>
          <w:szCs w:val="31"/>
          <w:lang w:eastAsia="zh-CN"/>
        </w:rPr>
        <w:t>要原因</w:t>
      </w:r>
      <w:r>
        <w:rPr>
          <w:rFonts w:ascii="仿宋" w:eastAsia="仿宋" w:hAnsi="仿宋" w:cs="仿宋" w:hint="eastAsia"/>
          <w:spacing w:val="-10"/>
          <w:sz w:val="31"/>
          <w:szCs w:val="31"/>
          <w:lang w:eastAsia="zh-CN"/>
        </w:rPr>
        <w:t>：本年度支</w:t>
      </w:r>
      <w:r>
        <w:rPr>
          <w:rFonts w:ascii="仿宋" w:eastAsia="仿宋" w:hAnsi="仿宋" w:cs="仿宋" w:hint="eastAsia"/>
          <w:spacing w:val="-10"/>
          <w:sz w:val="31"/>
          <w:szCs w:val="31"/>
          <w:lang w:eastAsia="zh-CN"/>
        </w:rPr>
        <w:t>项目</w:t>
      </w:r>
      <w:r>
        <w:rPr>
          <w:rFonts w:ascii="仿宋" w:eastAsia="仿宋" w:hAnsi="仿宋" w:cs="仿宋" w:hint="eastAsia"/>
          <w:spacing w:val="-10"/>
          <w:sz w:val="31"/>
          <w:szCs w:val="31"/>
          <w:lang w:eastAsia="zh-CN"/>
        </w:rPr>
        <w:t>出较少</w:t>
      </w:r>
      <w:r>
        <w:rPr>
          <w:rFonts w:ascii="仿宋" w:eastAsia="仿宋" w:hAnsi="仿宋" w:cs="仿宋"/>
          <w:spacing w:val="4"/>
          <w:sz w:val="31"/>
          <w:szCs w:val="31"/>
          <w:lang w:eastAsia="zh-CN"/>
        </w:rPr>
        <w:t>。</w:t>
      </w:r>
    </w:p>
    <w:p w:rsidR="00136713" w:rsidRDefault="00136713">
      <w:pPr>
        <w:pStyle w:val="a3"/>
        <w:spacing w:line="260" w:lineRule="auto"/>
        <w:rPr>
          <w:lang w:eastAsia="zh-CN"/>
        </w:rPr>
      </w:pPr>
    </w:p>
    <w:p w:rsidR="00136713" w:rsidRDefault="00D7432C">
      <w:pPr>
        <w:spacing w:before="50"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二、收入决算情况说明</w:t>
      </w:r>
    </w:p>
    <w:p w:rsidR="00136713" w:rsidRDefault="00D7432C">
      <w:pPr>
        <w:spacing w:before="253" w:line="368" w:lineRule="auto"/>
        <w:ind w:left="23" w:firstLine="644"/>
        <w:rPr>
          <w:rFonts w:ascii="仿宋" w:eastAsia="仿宋" w:hAnsi="仿宋" w:cs="仿宋"/>
          <w:sz w:val="31"/>
          <w:szCs w:val="31"/>
          <w:lang w:eastAsia="zh-CN"/>
        </w:rPr>
      </w:pPr>
      <w:r>
        <w:rPr>
          <w:rFonts w:ascii="仿宋" w:eastAsia="仿宋" w:hAnsi="仿宋" w:cs="仿宋"/>
          <w:spacing w:val="4"/>
          <w:sz w:val="31"/>
          <w:szCs w:val="31"/>
          <w:lang w:eastAsia="zh-CN"/>
        </w:rPr>
        <w:t>本年收入合计</w:t>
      </w:r>
      <w:r>
        <w:rPr>
          <w:rFonts w:ascii="仿宋" w:eastAsia="仿宋" w:hAnsi="仿宋" w:cs="仿宋" w:hint="eastAsia"/>
          <w:spacing w:val="4"/>
          <w:sz w:val="28"/>
          <w:szCs w:val="28"/>
          <w:lang w:eastAsia="zh-CN"/>
        </w:rPr>
        <w:t>103.21</w:t>
      </w:r>
      <w:r>
        <w:rPr>
          <w:rFonts w:ascii="仿宋" w:eastAsia="仿宋" w:hAnsi="仿宋" w:cs="仿宋"/>
          <w:spacing w:val="4"/>
          <w:sz w:val="31"/>
          <w:szCs w:val="31"/>
          <w:lang w:eastAsia="zh-CN"/>
        </w:rPr>
        <w:t>万元，其中：财政拨款收入</w:t>
      </w:r>
      <w:r>
        <w:rPr>
          <w:rFonts w:ascii="仿宋" w:eastAsia="仿宋" w:hAnsi="仿宋" w:cs="仿宋" w:hint="eastAsia"/>
          <w:spacing w:val="24"/>
          <w:sz w:val="28"/>
          <w:szCs w:val="28"/>
          <w:lang w:eastAsia="zh-CN"/>
        </w:rPr>
        <w:t>103.21</w:t>
      </w:r>
      <w:r>
        <w:rPr>
          <w:rFonts w:ascii="仿宋" w:eastAsia="仿宋" w:hAnsi="仿宋" w:cs="仿宋"/>
          <w:spacing w:val="4"/>
          <w:sz w:val="31"/>
          <w:szCs w:val="31"/>
          <w:lang w:eastAsia="zh-CN"/>
        </w:rPr>
        <w:t>万元，比</w:t>
      </w:r>
      <w:r>
        <w:rPr>
          <w:rFonts w:ascii="仿宋" w:eastAsia="仿宋" w:hAnsi="仿宋" w:cs="仿宋"/>
          <w:spacing w:val="6"/>
          <w:sz w:val="28"/>
          <w:szCs w:val="28"/>
          <w:lang w:eastAsia="zh-CN"/>
        </w:rPr>
        <w:t>上年减少</w:t>
      </w:r>
      <w:r>
        <w:rPr>
          <w:rFonts w:ascii="仿宋" w:eastAsia="仿宋" w:hAnsi="仿宋" w:cs="仿宋" w:hint="eastAsia"/>
          <w:spacing w:val="6"/>
          <w:sz w:val="28"/>
          <w:szCs w:val="28"/>
          <w:lang w:eastAsia="zh-CN"/>
        </w:rPr>
        <w:t>12.7</w:t>
      </w:r>
      <w:r>
        <w:rPr>
          <w:rFonts w:ascii="仿宋" w:eastAsia="仿宋" w:hAnsi="仿宋" w:cs="仿宋"/>
          <w:spacing w:val="6"/>
          <w:sz w:val="28"/>
          <w:szCs w:val="28"/>
          <w:lang w:eastAsia="zh-CN"/>
        </w:rPr>
        <w:t>万元，下降</w:t>
      </w:r>
      <w:r>
        <w:rPr>
          <w:rFonts w:ascii="仿宋" w:eastAsia="仿宋" w:hAnsi="仿宋" w:cs="仿宋" w:hint="eastAsia"/>
          <w:spacing w:val="6"/>
          <w:sz w:val="28"/>
          <w:szCs w:val="28"/>
          <w:lang w:eastAsia="zh-CN"/>
        </w:rPr>
        <w:t>11</w:t>
      </w:r>
      <w:r>
        <w:rPr>
          <w:rFonts w:ascii="宋体" w:eastAsia="宋体" w:hAnsi="宋体" w:cs="宋体"/>
          <w:spacing w:val="6"/>
          <w:sz w:val="28"/>
          <w:szCs w:val="28"/>
          <w:lang w:eastAsia="zh-CN"/>
        </w:rPr>
        <w:t>%</w:t>
      </w:r>
      <w:r>
        <w:rPr>
          <w:rFonts w:ascii="仿宋" w:eastAsia="仿宋" w:hAnsi="仿宋" w:cs="仿宋"/>
          <w:spacing w:val="6"/>
          <w:sz w:val="28"/>
          <w:szCs w:val="28"/>
          <w:lang w:eastAsia="zh-CN"/>
        </w:rPr>
        <w:t>，主要是</w:t>
      </w:r>
      <w:r>
        <w:rPr>
          <w:rFonts w:ascii="仿宋" w:eastAsia="仿宋" w:hAnsi="仿宋" w:cs="仿宋" w:hint="eastAsia"/>
          <w:spacing w:val="-10"/>
          <w:sz w:val="28"/>
          <w:szCs w:val="28"/>
          <w:lang w:eastAsia="zh-CN"/>
        </w:rPr>
        <w:t>本年度支出较少</w:t>
      </w:r>
      <w:r>
        <w:rPr>
          <w:rFonts w:ascii="仿宋" w:eastAsia="仿宋" w:hAnsi="仿宋" w:cs="仿宋"/>
          <w:spacing w:val="6"/>
          <w:sz w:val="28"/>
          <w:szCs w:val="28"/>
          <w:lang w:eastAsia="zh-CN"/>
        </w:rPr>
        <w:t>；上</w:t>
      </w:r>
      <w:r>
        <w:rPr>
          <w:rFonts w:ascii="仿宋" w:eastAsia="仿宋" w:hAnsi="仿宋" w:cs="仿宋"/>
          <w:spacing w:val="-15"/>
          <w:sz w:val="28"/>
          <w:szCs w:val="28"/>
          <w:lang w:eastAsia="zh-CN"/>
        </w:rPr>
        <w:t>级补助收入</w:t>
      </w:r>
      <w:r>
        <w:rPr>
          <w:rFonts w:ascii="仿宋" w:eastAsia="仿宋" w:hAnsi="仿宋" w:cs="仿宋" w:hint="eastAsia"/>
          <w:spacing w:val="44"/>
          <w:sz w:val="28"/>
          <w:szCs w:val="28"/>
          <w:lang w:eastAsia="zh-CN"/>
        </w:rPr>
        <w:t>0</w:t>
      </w:r>
      <w:r>
        <w:rPr>
          <w:rFonts w:ascii="仿宋" w:eastAsia="仿宋" w:hAnsi="仿宋" w:cs="仿宋"/>
          <w:spacing w:val="-15"/>
          <w:sz w:val="28"/>
          <w:szCs w:val="28"/>
          <w:lang w:eastAsia="zh-CN"/>
        </w:rPr>
        <w:t>万元，</w:t>
      </w:r>
      <w:r>
        <w:rPr>
          <w:rFonts w:ascii="仿宋" w:eastAsia="仿宋" w:hAnsi="仿宋" w:cs="仿宋" w:hint="eastAsia"/>
          <w:spacing w:val="-15"/>
          <w:sz w:val="28"/>
          <w:szCs w:val="28"/>
          <w:lang w:eastAsia="zh-CN"/>
        </w:rPr>
        <w:t>占</w:t>
      </w:r>
      <w:r>
        <w:rPr>
          <w:rFonts w:ascii="仿宋" w:eastAsia="仿宋" w:hAnsi="仿宋" w:cs="仿宋" w:hint="eastAsia"/>
          <w:spacing w:val="-15"/>
          <w:sz w:val="28"/>
          <w:szCs w:val="28"/>
          <w:lang w:eastAsia="zh-CN"/>
        </w:rPr>
        <w:t>0%</w:t>
      </w:r>
      <w:r>
        <w:rPr>
          <w:rFonts w:ascii="仿宋" w:eastAsia="仿宋" w:hAnsi="仿宋" w:cs="仿宋"/>
          <w:spacing w:val="4"/>
          <w:sz w:val="28"/>
          <w:szCs w:val="28"/>
          <w:lang w:eastAsia="zh-CN"/>
        </w:rPr>
        <w:t>；事业收入</w:t>
      </w:r>
      <w:r>
        <w:rPr>
          <w:rFonts w:ascii="仿宋" w:eastAsia="仿宋" w:hAnsi="仿宋" w:cs="仿宋" w:hint="eastAsia"/>
          <w:spacing w:val="44"/>
          <w:sz w:val="28"/>
          <w:szCs w:val="28"/>
          <w:lang w:eastAsia="zh-CN"/>
        </w:rPr>
        <w:t>0</w:t>
      </w:r>
      <w:r>
        <w:rPr>
          <w:rFonts w:ascii="仿宋" w:eastAsia="仿宋" w:hAnsi="仿宋" w:cs="仿宋"/>
          <w:spacing w:val="-15"/>
          <w:sz w:val="28"/>
          <w:szCs w:val="28"/>
          <w:lang w:eastAsia="zh-CN"/>
        </w:rPr>
        <w:t>万元，</w:t>
      </w:r>
      <w:r>
        <w:rPr>
          <w:rFonts w:ascii="仿宋" w:eastAsia="仿宋" w:hAnsi="仿宋" w:cs="仿宋" w:hint="eastAsia"/>
          <w:spacing w:val="-15"/>
          <w:sz w:val="28"/>
          <w:szCs w:val="28"/>
          <w:lang w:eastAsia="zh-CN"/>
        </w:rPr>
        <w:t>占</w:t>
      </w:r>
      <w:r>
        <w:rPr>
          <w:rFonts w:ascii="仿宋" w:eastAsia="仿宋" w:hAnsi="仿宋" w:cs="仿宋" w:hint="eastAsia"/>
          <w:spacing w:val="-15"/>
          <w:sz w:val="28"/>
          <w:szCs w:val="28"/>
          <w:lang w:eastAsia="zh-CN"/>
        </w:rPr>
        <w:t xml:space="preserve"> 0 %</w:t>
      </w:r>
      <w:r>
        <w:rPr>
          <w:rFonts w:ascii="仿宋" w:eastAsia="仿宋" w:hAnsi="仿宋" w:cs="仿宋"/>
          <w:spacing w:val="4"/>
          <w:sz w:val="28"/>
          <w:szCs w:val="28"/>
          <w:lang w:eastAsia="zh-CN"/>
        </w:rPr>
        <w:t>；经营收入</w:t>
      </w:r>
      <w:r>
        <w:rPr>
          <w:rFonts w:ascii="仿宋" w:eastAsia="仿宋" w:hAnsi="仿宋" w:cs="仿宋" w:hint="eastAsia"/>
          <w:spacing w:val="44"/>
          <w:sz w:val="28"/>
          <w:szCs w:val="28"/>
          <w:lang w:eastAsia="zh-CN"/>
        </w:rPr>
        <w:t>0</w:t>
      </w:r>
      <w:r>
        <w:rPr>
          <w:rFonts w:ascii="仿宋" w:eastAsia="仿宋" w:hAnsi="仿宋" w:cs="仿宋"/>
          <w:spacing w:val="-15"/>
          <w:sz w:val="28"/>
          <w:szCs w:val="28"/>
          <w:lang w:eastAsia="zh-CN"/>
        </w:rPr>
        <w:t>万元，</w:t>
      </w:r>
      <w:r>
        <w:rPr>
          <w:rFonts w:ascii="仿宋" w:eastAsia="仿宋" w:hAnsi="仿宋" w:cs="仿宋" w:hint="eastAsia"/>
          <w:spacing w:val="-15"/>
          <w:sz w:val="28"/>
          <w:szCs w:val="28"/>
          <w:lang w:eastAsia="zh-CN"/>
        </w:rPr>
        <w:t>占</w:t>
      </w:r>
      <w:r>
        <w:rPr>
          <w:rFonts w:ascii="仿宋" w:eastAsia="仿宋" w:hAnsi="仿宋" w:cs="仿宋" w:hint="eastAsia"/>
          <w:spacing w:val="-15"/>
          <w:sz w:val="28"/>
          <w:szCs w:val="28"/>
          <w:lang w:eastAsia="zh-CN"/>
        </w:rPr>
        <w:t xml:space="preserve"> 0 %</w:t>
      </w:r>
      <w:r>
        <w:rPr>
          <w:rFonts w:ascii="仿宋" w:eastAsia="仿宋" w:hAnsi="仿宋" w:cs="仿宋"/>
          <w:spacing w:val="6"/>
          <w:sz w:val="31"/>
          <w:szCs w:val="31"/>
          <w:lang w:eastAsia="zh-CN"/>
        </w:rPr>
        <w:t>；附属单位</w:t>
      </w:r>
      <w:r>
        <w:rPr>
          <w:rFonts w:ascii="仿宋" w:eastAsia="仿宋" w:hAnsi="仿宋" w:cs="仿宋"/>
          <w:spacing w:val="-9"/>
          <w:sz w:val="31"/>
          <w:szCs w:val="31"/>
          <w:lang w:eastAsia="zh-CN"/>
        </w:rPr>
        <w:t>上缴收入</w:t>
      </w:r>
      <w:r>
        <w:rPr>
          <w:rFonts w:ascii="仿宋" w:eastAsia="仿宋" w:hAnsi="仿宋" w:cs="仿宋" w:hint="eastAsia"/>
          <w:spacing w:val="44"/>
          <w:sz w:val="28"/>
          <w:szCs w:val="28"/>
          <w:lang w:eastAsia="zh-CN"/>
        </w:rPr>
        <w:t>0</w:t>
      </w:r>
      <w:r>
        <w:rPr>
          <w:rFonts w:ascii="仿宋" w:eastAsia="仿宋" w:hAnsi="仿宋" w:cs="仿宋"/>
          <w:spacing w:val="-15"/>
          <w:sz w:val="28"/>
          <w:szCs w:val="28"/>
          <w:lang w:eastAsia="zh-CN"/>
        </w:rPr>
        <w:t>万元，</w:t>
      </w:r>
      <w:r>
        <w:rPr>
          <w:rFonts w:ascii="仿宋" w:eastAsia="仿宋" w:hAnsi="仿宋" w:cs="仿宋" w:hint="eastAsia"/>
          <w:spacing w:val="-15"/>
          <w:sz w:val="28"/>
          <w:szCs w:val="28"/>
          <w:lang w:eastAsia="zh-CN"/>
        </w:rPr>
        <w:t>占</w:t>
      </w:r>
      <w:r>
        <w:rPr>
          <w:rFonts w:ascii="仿宋" w:eastAsia="仿宋" w:hAnsi="仿宋" w:cs="仿宋" w:hint="eastAsia"/>
          <w:spacing w:val="-15"/>
          <w:sz w:val="28"/>
          <w:szCs w:val="28"/>
          <w:lang w:eastAsia="zh-CN"/>
        </w:rPr>
        <w:t xml:space="preserve"> 0 %</w:t>
      </w:r>
      <w:r>
        <w:rPr>
          <w:rFonts w:ascii="仿宋" w:eastAsia="仿宋" w:hAnsi="仿宋" w:cs="仿宋"/>
          <w:spacing w:val="4"/>
          <w:sz w:val="31"/>
          <w:szCs w:val="31"/>
          <w:lang w:eastAsia="zh-CN"/>
        </w:rPr>
        <w:t>；其他收入</w:t>
      </w:r>
      <w:r>
        <w:rPr>
          <w:rFonts w:ascii="仿宋" w:eastAsia="仿宋" w:hAnsi="仿宋" w:cs="仿宋" w:hint="eastAsia"/>
          <w:spacing w:val="44"/>
          <w:sz w:val="28"/>
          <w:szCs w:val="28"/>
          <w:lang w:eastAsia="zh-CN"/>
        </w:rPr>
        <w:t>0</w:t>
      </w:r>
      <w:r>
        <w:rPr>
          <w:rFonts w:ascii="仿宋" w:eastAsia="仿宋" w:hAnsi="仿宋" w:cs="仿宋"/>
          <w:spacing w:val="-15"/>
          <w:sz w:val="28"/>
          <w:szCs w:val="28"/>
          <w:lang w:eastAsia="zh-CN"/>
        </w:rPr>
        <w:t>万元，</w:t>
      </w:r>
      <w:r>
        <w:rPr>
          <w:rFonts w:ascii="仿宋" w:eastAsia="仿宋" w:hAnsi="仿宋" w:cs="仿宋" w:hint="eastAsia"/>
          <w:spacing w:val="-15"/>
          <w:sz w:val="28"/>
          <w:szCs w:val="28"/>
          <w:lang w:eastAsia="zh-CN"/>
        </w:rPr>
        <w:t>占</w:t>
      </w:r>
      <w:r>
        <w:rPr>
          <w:rFonts w:ascii="仿宋" w:eastAsia="仿宋" w:hAnsi="仿宋" w:cs="仿宋" w:hint="eastAsia"/>
          <w:spacing w:val="-15"/>
          <w:sz w:val="28"/>
          <w:szCs w:val="28"/>
          <w:lang w:eastAsia="zh-CN"/>
        </w:rPr>
        <w:t xml:space="preserve"> 0 %</w:t>
      </w:r>
      <w:r>
        <w:rPr>
          <w:rFonts w:ascii="仿宋" w:eastAsia="仿宋" w:hAnsi="仿宋" w:cs="仿宋"/>
          <w:spacing w:val="4"/>
          <w:sz w:val="31"/>
          <w:szCs w:val="31"/>
          <w:lang w:eastAsia="zh-CN"/>
        </w:rPr>
        <w:t>。</w:t>
      </w:r>
    </w:p>
    <w:p w:rsidR="00136713" w:rsidRDefault="00D7432C">
      <w:pPr>
        <w:spacing w:before="158" w:line="224" w:lineRule="auto"/>
        <w:ind w:left="674"/>
        <w:rPr>
          <w:rFonts w:ascii="黑体" w:eastAsia="黑体" w:hAnsi="黑体" w:cs="黑体"/>
          <w:sz w:val="31"/>
          <w:szCs w:val="31"/>
          <w:lang w:eastAsia="zh-CN"/>
        </w:rPr>
      </w:pPr>
      <w:r>
        <w:rPr>
          <w:rFonts w:ascii="黑体" w:eastAsia="黑体" w:hAnsi="黑体" w:cs="黑体"/>
          <w:spacing w:val="8"/>
          <w:sz w:val="31"/>
          <w:szCs w:val="31"/>
          <w:lang w:eastAsia="zh-CN"/>
        </w:rPr>
        <w:t>三、支出决算情况说明</w:t>
      </w:r>
    </w:p>
    <w:p w:rsidR="00136713" w:rsidRDefault="00D7432C">
      <w:pPr>
        <w:spacing w:before="251" w:line="368" w:lineRule="auto"/>
        <w:ind w:left="21" w:firstLine="645"/>
        <w:rPr>
          <w:rFonts w:ascii="仿宋" w:eastAsia="仿宋" w:hAnsi="仿宋" w:cs="仿宋"/>
          <w:sz w:val="32"/>
          <w:szCs w:val="32"/>
          <w:lang w:eastAsia="zh-CN"/>
        </w:rPr>
      </w:pPr>
      <w:r>
        <w:rPr>
          <w:rFonts w:ascii="仿宋" w:eastAsia="仿宋" w:hAnsi="仿宋" w:cs="仿宋"/>
          <w:spacing w:val="4"/>
          <w:sz w:val="32"/>
          <w:szCs w:val="32"/>
          <w:lang w:eastAsia="zh-CN"/>
        </w:rPr>
        <w:t>本年支出合计</w:t>
      </w:r>
      <w:r>
        <w:rPr>
          <w:rFonts w:ascii="仿宋" w:eastAsia="仿宋" w:hAnsi="仿宋" w:cs="仿宋" w:hint="eastAsia"/>
          <w:spacing w:val="4"/>
          <w:sz w:val="28"/>
          <w:szCs w:val="28"/>
          <w:lang w:eastAsia="zh-CN"/>
        </w:rPr>
        <w:t>103.21</w:t>
      </w:r>
      <w:r>
        <w:rPr>
          <w:rFonts w:ascii="仿宋" w:eastAsia="仿宋" w:hAnsi="仿宋" w:cs="仿宋"/>
          <w:spacing w:val="4"/>
          <w:sz w:val="32"/>
          <w:szCs w:val="32"/>
          <w:lang w:eastAsia="zh-CN"/>
        </w:rPr>
        <w:t>万元，其中：基本支出</w:t>
      </w:r>
      <w:r>
        <w:rPr>
          <w:rFonts w:ascii="仿宋" w:eastAsia="仿宋" w:hAnsi="仿宋" w:cs="仿宋" w:hint="eastAsia"/>
          <w:spacing w:val="24"/>
          <w:sz w:val="28"/>
          <w:szCs w:val="28"/>
          <w:lang w:eastAsia="zh-CN"/>
        </w:rPr>
        <w:t>61.01</w:t>
      </w:r>
      <w:r>
        <w:rPr>
          <w:rFonts w:ascii="仿宋" w:eastAsia="仿宋" w:hAnsi="仿宋" w:cs="仿宋"/>
          <w:spacing w:val="4"/>
          <w:sz w:val="32"/>
          <w:szCs w:val="32"/>
          <w:lang w:eastAsia="zh-CN"/>
        </w:rPr>
        <w:t>万元，比上年</w:t>
      </w:r>
      <w:r>
        <w:rPr>
          <w:rFonts w:ascii="仿宋" w:eastAsia="仿宋" w:hAnsi="仿宋" w:cs="仿宋"/>
          <w:spacing w:val="7"/>
          <w:sz w:val="32"/>
          <w:szCs w:val="32"/>
          <w:lang w:eastAsia="zh-CN"/>
        </w:rPr>
        <w:t>增加</w:t>
      </w:r>
      <w:r>
        <w:rPr>
          <w:rFonts w:ascii="仿宋" w:eastAsia="仿宋" w:hAnsi="仿宋" w:cs="仿宋" w:hint="eastAsia"/>
          <w:spacing w:val="7"/>
          <w:sz w:val="32"/>
          <w:szCs w:val="32"/>
          <w:lang w:eastAsia="zh-CN"/>
        </w:rPr>
        <w:t>17.96</w:t>
      </w:r>
      <w:r>
        <w:rPr>
          <w:rFonts w:ascii="仿宋" w:eastAsia="仿宋" w:hAnsi="仿宋" w:cs="仿宋"/>
          <w:spacing w:val="7"/>
          <w:sz w:val="32"/>
          <w:szCs w:val="32"/>
          <w:lang w:eastAsia="zh-CN"/>
        </w:rPr>
        <w:t>万元，增长</w:t>
      </w:r>
      <w:r>
        <w:rPr>
          <w:rFonts w:ascii="仿宋" w:eastAsia="仿宋" w:hAnsi="仿宋" w:cs="仿宋" w:hint="eastAsia"/>
          <w:spacing w:val="7"/>
          <w:sz w:val="32"/>
          <w:szCs w:val="32"/>
          <w:lang w:eastAsia="zh-CN"/>
        </w:rPr>
        <w:t>42</w:t>
      </w:r>
      <w:r>
        <w:rPr>
          <w:rFonts w:ascii="宋体" w:eastAsia="宋体" w:hAnsi="宋体" w:cs="宋体"/>
          <w:spacing w:val="7"/>
          <w:sz w:val="32"/>
          <w:szCs w:val="32"/>
          <w:lang w:eastAsia="zh-CN"/>
        </w:rPr>
        <w:t>%</w:t>
      </w:r>
      <w:r>
        <w:rPr>
          <w:rFonts w:ascii="仿宋" w:eastAsia="仿宋" w:hAnsi="仿宋" w:cs="仿宋"/>
          <w:spacing w:val="7"/>
          <w:sz w:val="32"/>
          <w:szCs w:val="32"/>
          <w:lang w:eastAsia="zh-CN"/>
        </w:rPr>
        <w:t>，主要是</w:t>
      </w:r>
      <w:r>
        <w:rPr>
          <w:rFonts w:ascii="仿宋" w:eastAsia="仿宋" w:hAnsi="仿宋" w:cs="仿宋" w:hint="eastAsia"/>
          <w:spacing w:val="7"/>
          <w:sz w:val="32"/>
          <w:szCs w:val="32"/>
          <w:lang w:eastAsia="zh-CN"/>
        </w:rPr>
        <w:t>支出增加</w:t>
      </w:r>
      <w:r>
        <w:rPr>
          <w:rFonts w:ascii="仿宋" w:eastAsia="仿宋" w:hAnsi="仿宋" w:cs="仿宋"/>
          <w:spacing w:val="7"/>
          <w:sz w:val="32"/>
          <w:szCs w:val="32"/>
          <w:lang w:eastAsia="zh-CN"/>
        </w:rPr>
        <w:t>；</w:t>
      </w:r>
      <w:r>
        <w:rPr>
          <w:rFonts w:ascii="仿宋" w:eastAsia="仿宋" w:hAnsi="仿宋" w:cs="仿宋"/>
          <w:spacing w:val="6"/>
          <w:sz w:val="32"/>
          <w:szCs w:val="32"/>
          <w:lang w:eastAsia="zh-CN"/>
        </w:rPr>
        <w:t>项目支</w:t>
      </w:r>
      <w:r>
        <w:rPr>
          <w:rFonts w:ascii="仿宋" w:eastAsia="仿宋" w:hAnsi="仿宋" w:cs="仿宋"/>
          <w:spacing w:val="3"/>
          <w:sz w:val="32"/>
          <w:szCs w:val="32"/>
          <w:lang w:eastAsia="zh-CN"/>
        </w:rPr>
        <w:t>出</w:t>
      </w:r>
      <w:r>
        <w:rPr>
          <w:rFonts w:ascii="仿宋" w:eastAsia="仿宋" w:hAnsi="仿宋" w:cs="仿宋" w:hint="eastAsia"/>
          <w:spacing w:val="47"/>
          <w:sz w:val="28"/>
          <w:szCs w:val="28"/>
          <w:lang w:eastAsia="zh-CN"/>
        </w:rPr>
        <w:t>42.21</w:t>
      </w:r>
      <w:r>
        <w:rPr>
          <w:rFonts w:ascii="仿宋" w:eastAsia="仿宋" w:hAnsi="仿宋" w:cs="仿宋"/>
          <w:spacing w:val="3"/>
          <w:sz w:val="32"/>
          <w:szCs w:val="32"/>
          <w:lang w:eastAsia="zh-CN"/>
        </w:rPr>
        <w:t>万元，比上年减少</w:t>
      </w:r>
      <w:r>
        <w:rPr>
          <w:rFonts w:ascii="仿宋" w:eastAsia="仿宋" w:hAnsi="仿宋" w:cs="仿宋" w:hint="eastAsia"/>
          <w:spacing w:val="3"/>
          <w:sz w:val="32"/>
          <w:szCs w:val="32"/>
          <w:lang w:eastAsia="zh-CN"/>
        </w:rPr>
        <w:t>30.66</w:t>
      </w:r>
      <w:r>
        <w:rPr>
          <w:rFonts w:ascii="仿宋" w:eastAsia="仿宋" w:hAnsi="仿宋" w:cs="仿宋"/>
          <w:spacing w:val="3"/>
          <w:sz w:val="32"/>
          <w:szCs w:val="32"/>
          <w:lang w:eastAsia="zh-CN"/>
        </w:rPr>
        <w:t>万元，下降</w:t>
      </w:r>
      <w:r>
        <w:rPr>
          <w:rFonts w:ascii="仿宋" w:eastAsia="仿宋" w:hAnsi="仿宋" w:cs="仿宋" w:hint="eastAsia"/>
          <w:spacing w:val="52"/>
          <w:sz w:val="32"/>
          <w:szCs w:val="32"/>
          <w:lang w:eastAsia="zh-CN"/>
        </w:rPr>
        <w:t>42</w:t>
      </w:r>
      <w:r>
        <w:rPr>
          <w:rFonts w:ascii="宋体" w:eastAsia="宋体" w:hAnsi="宋体" w:cs="宋体"/>
          <w:spacing w:val="3"/>
          <w:sz w:val="32"/>
          <w:szCs w:val="32"/>
          <w:lang w:eastAsia="zh-CN"/>
        </w:rPr>
        <w:t>%</w:t>
      </w:r>
      <w:r>
        <w:rPr>
          <w:rFonts w:ascii="仿宋" w:eastAsia="仿宋" w:hAnsi="仿宋" w:cs="仿宋"/>
          <w:spacing w:val="3"/>
          <w:sz w:val="32"/>
          <w:szCs w:val="32"/>
          <w:lang w:eastAsia="zh-CN"/>
        </w:rPr>
        <w:t>，主</w:t>
      </w:r>
      <w:r>
        <w:rPr>
          <w:rFonts w:ascii="仿宋" w:eastAsia="仿宋" w:hAnsi="仿宋" w:cs="仿宋"/>
          <w:spacing w:val="-2"/>
          <w:sz w:val="32"/>
          <w:szCs w:val="32"/>
          <w:lang w:eastAsia="zh-CN"/>
        </w:rPr>
        <w:t>要是</w:t>
      </w:r>
      <w:r>
        <w:rPr>
          <w:rFonts w:ascii="仿宋" w:eastAsia="仿宋" w:hAnsi="仿宋" w:cs="仿宋" w:hint="eastAsia"/>
          <w:spacing w:val="-2"/>
          <w:sz w:val="32"/>
          <w:szCs w:val="32"/>
          <w:lang w:eastAsia="zh-CN"/>
        </w:rPr>
        <w:t>项目支出减少</w:t>
      </w:r>
      <w:r>
        <w:rPr>
          <w:rFonts w:ascii="仿宋" w:eastAsia="仿宋" w:hAnsi="仿宋" w:cs="仿宋"/>
          <w:spacing w:val="-2"/>
          <w:sz w:val="32"/>
          <w:szCs w:val="32"/>
          <w:lang w:eastAsia="zh-CN"/>
        </w:rPr>
        <w:t>；上缴上级支出</w:t>
      </w:r>
      <w:r>
        <w:rPr>
          <w:rFonts w:ascii="仿宋" w:eastAsia="仿宋" w:hAnsi="仿宋" w:cs="仿宋"/>
          <w:spacing w:val="-2"/>
          <w:sz w:val="32"/>
          <w:szCs w:val="32"/>
          <w:lang w:eastAsia="zh-CN"/>
        </w:rPr>
        <w:t xml:space="preserve"> </w:t>
      </w:r>
      <w:r>
        <w:rPr>
          <w:rFonts w:ascii="仿宋" w:eastAsia="仿宋" w:hAnsi="仿宋" w:cs="仿宋" w:hint="eastAsia"/>
          <w:spacing w:val="-2"/>
          <w:sz w:val="28"/>
          <w:szCs w:val="28"/>
          <w:lang w:eastAsia="zh-CN"/>
        </w:rPr>
        <w:t xml:space="preserve">0 </w:t>
      </w:r>
      <w:r>
        <w:rPr>
          <w:rFonts w:ascii="仿宋" w:eastAsia="仿宋" w:hAnsi="仿宋" w:cs="仿宋"/>
          <w:spacing w:val="-2"/>
          <w:sz w:val="32"/>
          <w:szCs w:val="32"/>
          <w:lang w:eastAsia="zh-CN"/>
        </w:rPr>
        <w:t>万元，</w:t>
      </w:r>
      <w:r>
        <w:rPr>
          <w:rFonts w:ascii="仿宋" w:eastAsia="仿宋" w:hAnsi="仿宋" w:cs="仿宋" w:hint="eastAsia"/>
          <w:spacing w:val="-2"/>
          <w:sz w:val="32"/>
          <w:szCs w:val="32"/>
          <w:lang w:eastAsia="zh-CN"/>
        </w:rPr>
        <w:t>占</w:t>
      </w:r>
      <w:r>
        <w:rPr>
          <w:rFonts w:ascii="仿宋" w:eastAsia="仿宋" w:hAnsi="仿宋" w:cs="仿宋" w:hint="eastAsia"/>
          <w:spacing w:val="-2"/>
          <w:sz w:val="32"/>
          <w:szCs w:val="32"/>
          <w:lang w:eastAsia="zh-CN"/>
        </w:rPr>
        <w:t>0%</w:t>
      </w:r>
      <w:r>
        <w:rPr>
          <w:rFonts w:ascii="仿宋" w:eastAsia="仿宋" w:hAnsi="仿宋" w:cs="仿宋"/>
          <w:spacing w:val="2"/>
          <w:sz w:val="32"/>
          <w:szCs w:val="32"/>
          <w:lang w:eastAsia="zh-CN"/>
        </w:rPr>
        <w:t>；经营支出</w:t>
      </w:r>
      <w:r>
        <w:rPr>
          <w:rFonts w:ascii="仿宋" w:eastAsia="仿宋" w:hAnsi="仿宋" w:cs="仿宋" w:hint="eastAsia"/>
          <w:spacing w:val="46"/>
          <w:sz w:val="28"/>
          <w:szCs w:val="28"/>
          <w:lang w:eastAsia="zh-CN"/>
        </w:rPr>
        <w:t>0</w:t>
      </w:r>
      <w:r>
        <w:rPr>
          <w:rFonts w:ascii="仿宋" w:eastAsia="仿宋" w:hAnsi="仿宋" w:cs="仿宋"/>
          <w:spacing w:val="2"/>
          <w:sz w:val="32"/>
          <w:szCs w:val="32"/>
          <w:lang w:eastAsia="zh-CN"/>
        </w:rPr>
        <w:t>万元，</w:t>
      </w:r>
      <w:r>
        <w:rPr>
          <w:rFonts w:ascii="仿宋" w:eastAsia="仿宋" w:hAnsi="仿宋" w:cs="仿宋" w:hint="eastAsia"/>
          <w:spacing w:val="-2"/>
          <w:sz w:val="32"/>
          <w:szCs w:val="32"/>
          <w:lang w:eastAsia="zh-CN"/>
        </w:rPr>
        <w:t>占</w:t>
      </w:r>
      <w:r>
        <w:rPr>
          <w:rFonts w:ascii="仿宋" w:eastAsia="仿宋" w:hAnsi="仿宋" w:cs="仿宋" w:hint="eastAsia"/>
          <w:spacing w:val="-2"/>
          <w:sz w:val="32"/>
          <w:szCs w:val="32"/>
          <w:lang w:eastAsia="zh-CN"/>
        </w:rPr>
        <w:t>0%</w:t>
      </w:r>
      <w:r>
        <w:rPr>
          <w:rFonts w:ascii="仿宋" w:eastAsia="仿宋" w:hAnsi="仿宋" w:cs="仿宋"/>
          <w:spacing w:val="6"/>
          <w:sz w:val="32"/>
          <w:szCs w:val="32"/>
          <w:lang w:eastAsia="zh-CN"/>
        </w:rPr>
        <w:t>；对附属单</w:t>
      </w:r>
      <w:r>
        <w:rPr>
          <w:rFonts w:ascii="仿宋" w:eastAsia="仿宋" w:hAnsi="仿宋" w:cs="仿宋"/>
          <w:spacing w:val="-15"/>
          <w:sz w:val="32"/>
          <w:szCs w:val="32"/>
          <w:lang w:eastAsia="zh-CN"/>
        </w:rPr>
        <w:t>位补助支出</w:t>
      </w:r>
      <w:r>
        <w:rPr>
          <w:rFonts w:ascii="仿宋" w:eastAsia="仿宋" w:hAnsi="仿宋" w:cs="仿宋" w:hint="eastAsia"/>
          <w:spacing w:val="45"/>
          <w:sz w:val="28"/>
          <w:szCs w:val="28"/>
          <w:lang w:eastAsia="zh-CN"/>
        </w:rPr>
        <w:t>0</w:t>
      </w:r>
      <w:r>
        <w:rPr>
          <w:rFonts w:ascii="仿宋" w:eastAsia="仿宋" w:hAnsi="仿宋" w:cs="仿宋"/>
          <w:spacing w:val="-15"/>
          <w:sz w:val="32"/>
          <w:szCs w:val="32"/>
          <w:lang w:eastAsia="zh-CN"/>
        </w:rPr>
        <w:t>万元，</w:t>
      </w:r>
      <w:r>
        <w:rPr>
          <w:rFonts w:ascii="仿宋" w:eastAsia="仿宋" w:hAnsi="仿宋" w:cs="仿宋" w:hint="eastAsia"/>
          <w:spacing w:val="-2"/>
          <w:sz w:val="32"/>
          <w:szCs w:val="32"/>
          <w:lang w:eastAsia="zh-CN"/>
        </w:rPr>
        <w:t>占</w:t>
      </w:r>
      <w:r>
        <w:rPr>
          <w:rFonts w:ascii="仿宋" w:eastAsia="仿宋" w:hAnsi="仿宋" w:cs="仿宋" w:hint="eastAsia"/>
          <w:spacing w:val="-2"/>
          <w:sz w:val="32"/>
          <w:szCs w:val="32"/>
          <w:lang w:eastAsia="zh-CN"/>
        </w:rPr>
        <w:t>0%</w:t>
      </w:r>
      <w:r>
        <w:rPr>
          <w:rFonts w:ascii="仿宋" w:eastAsia="仿宋" w:hAnsi="仿宋" w:cs="仿宋"/>
          <w:spacing w:val="-2"/>
          <w:sz w:val="32"/>
          <w:szCs w:val="32"/>
          <w:lang w:eastAsia="zh-CN"/>
        </w:rPr>
        <w:t>。</w:t>
      </w:r>
    </w:p>
    <w:p w:rsidR="00136713" w:rsidRDefault="00136713">
      <w:pPr>
        <w:pStyle w:val="a3"/>
        <w:spacing w:line="285" w:lineRule="auto"/>
        <w:rPr>
          <w:lang w:eastAsia="zh-CN"/>
        </w:rPr>
      </w:pPr>
    </w:p>
    <w:p w:rsidR="00136713" w:rsidRDefault="00136713">
      <w:pPr>
        <w:pStyle w:val="a3"/>
        <w:spacing w:line="285" w:lineRule="auto"/>
        <w:rPr>
          <w:rFonts w:eastAsiaTheme="minorEastAsia"/>
          <w:lang w:eastAsia="zh-CN"/>
        </w:rPr>
      </w:pPr>
    </w:p>
    <w:p w:rsidR="00136713" w:rsidRDefault="00136713">
      <w:pPr>
        <w:pStyle w:val="a3"/>
        <w:spacing w:line="285" w:lineRule="auto"/>
        <w:rPr>
          <w:rFonts w:eastAsiaTheme="minorEastAsia"/>
          <w:lang w:eastAsia="zh-CN"/>
        </w:rPr>
      </w:pPr>
    </w:p>
    <w:p w:rsidR="00136713" w:rsidRDefault="00136713">
      <w:pPr>
        <w:pStyle w:val="a3"/>
        <w:spacing w:line="285" w:lineRule="auto"/>
        <w:rPr>
          <w:rFonts w:eastAsiaTheme="minorEastAsia"/>
          <w:lang w:eastAsia="zh-CN"/>
        </w:rPr>
      </w:pPr>
    </w:p>
    <w:p w:rsidR="00136713" w:rsidRDefault="00136713">
      <w:pPr>
        <w:pStyle w:val="a3"/>
        <w:spacing w:line="285" w:lineRule="auto"/>
        <w:rPr>
          <w:rFonts w:eastAsiaTheme="minorEastAsia"/>
          <w:lang w:eastAsia="zh-CN"/>
        </w:rPr>
      </w:pPr>
    </w:p>
    <w:p w:rsidR="00136713" w:rsidRDefault="00136713">
      <w:pPr>
        <w:pStyle w:val="a3"/>
        <w:spacing w:line="285" w:lineRule="auto"/>
        <w:rPr>
          <w:rFonts w:eastAsiaTheme="minorEastAsia"/>
          <w:lang w:eastAsia="zh-CN"/>
        </w:rPr>
      </w:pPr>
    </w:p>
    <w:p w:rsidR="00136713" w:rsidRDefault="00D7432C">
      <w:pPr>
        <w:spacing w:before="101" w:line="224" w:lineRule="auto"/>
        <w:ind w:left="686"/>
        <w:rPr>
          <w:rFonts w:ascii="黑体" w:eastAsia="黑体" w:hAnsi="黑体" w:cs="黑体"/>
          <w:sz w:val="31"/>
          <w:szCs w:val="31"/>
          <w:lang w:eastAsia="zh-CN"/>
        </w:rPr>
      </w:pPr>
      <w:r>
        <w:rPr>
          <w:rFonts w:ascii="黑体" w:eastAsia="黑体" w:hAnsi="黑体" w:cs="黑体"/>
          <w:spacing w:val="8"/>
          <w:sz w:val="31"/>
          <w:szCs w:val="31"/>
          <w:lang w:eastAsia="zh-CN"/>
        </w:rPr>
        <w:lastRenderedPageBreak/>
        <w:t>四、财政拨款收入支出决算总体情况说明</w:t>
      </w:r>
    </w:p>
    <w:p w:rsidR="00136713" w:rsidRDefault="00D7432C">
      <w:pPr>
        <w:spacing w:before="248" w:line="362" w:lineRule="auto"/>
        <w:ind w:left="23" w:right="86" w:firstLine="648"/>
        <w:rPr>
          <w:rFonts w:ascii="仿宋" w:eastAsia="仿宋" w:hAnsi="仿宋" w:cs="仿宋"/>
          <w:sz w:val="31"/>
          <w:szCs w:val="31"/>
          <w:lang w:eastAsia="zh-CN"/>
        </w:rPr>
      </w:pPr>
      <w:r>
        <w:rPr>
          <w:rFonts w:ascii="宋体" w:eastAsia="宋体" w:hAnsi="宋体" w:cs="宋体"/>
          <w:spacing w:val="6"/>
          <w:sz w:val="31"/>
          <w:szCs w:val="31"/>
          <w:lang w:eastAsia="zh-CN"/>
        </w:rPr>
        <w:t>2023</w:t>
      </w:r>
      <w:r>
        <w:rPr>
          <w:rFonts w:ascii="仿宋" w:eastAsia="仿宋" w:hAnsi="仿宋" w:cs="仿宋"/>
          <w:spacing w:val="6"/>
          <w:sz w:val="31"/>
          <w:szCs w:val="31"/>
          <w:lang w:eastAsia="zh-CN"/>
        </w:rPr>
        <w:t>年度财政拨款收、支总计均为</w:t>
      </w:r>
      <w:r>
        <w:rPr>
          <w:rFonts w:ascii="仿宋" w:eastAsia="仿宋" w:hAnsi="仿宋" w:cs="仿宋" w:hint="eastAsia"/>
          <w:spacing w:val="6"/>
          <w:sz w:val="31"/>
          <w:szCs w:val="31"/>
          <w:lang w:eastAsia="zh-CN"/>
        </w:rPr>
        <w:t>103.21</w:t>
      </w:r>
      <w:r>
        <w:rPr>
          <w:rFonts w:ascii="仿宋" w:eastAsia="仿宋" w:hAnsi="仿宋" w:cs="仿宋"/>
          <w:spacing w:val="5"/>
          <w:sz w:val="31"/>
          <w:szCs w:val="31"/>
          <w:lang w:eastAsia="zh-CN"/>
        </w:rPr>
        <w:t>万元，与</w:t>
      </w:r>
      <w:r>
        <w:rPr>
          <w:rFonts w:ascii="宋体" w:eastAsia="宋体" w:hAnsi="宋体" w:cs="宋体"/>
          <w:spacing w:val="5"/>
          <w:sz w:val="31"/>
          <w:szCs w:val="31"/>
          <w:lang w:eastAsia="zh-CN"/>
        </w:rPr>
        <w:t>2022</w:t>
      </w:r>
      <w:r>
        <w:rPr>
          <w:rFonts w:ascii="仿宋" w:eastAsia="仿宋" w:hAnsi="仿宋" w:cs="仿宋"/>
          <w:spacing w:val="5"/>
          <w:sz w:val="31"/>
          <w:szCs w:val="31"/>
          <w:lang w:eastAsia="zh-CN"/>
        </w:rPr>
        <w:t>年</w:t>
      </w:r>
      <w:r>
        <w:rPr>
          <w:rFonts w:ascii="仿宋" w:eastAsia="仿宋" w:hAnsi="仿宋" w:cs="仿宋"/>
          <w:spacing w:val="-9"/>
          <w:sz w:val="31"/>
          <w:szCs w:val="31"/>
          <w:lang w:eastAsia="zh-CN"/>
        </w:rPr>
        <w:t>相比，财政拨款收、支总计各减少</w:t>
      </w:r>
      <w:r>
        <w:rPr>
          <w:rFonts w:ascii="仿宋" w:eastAsia="仿宋" w:hAnsi="仿宋" w:cs="仿宋"/>
          <w:spacing w:val="-9"/>
          <w:sz w:val="31"/>
          <w:szCs w:val="31"/>
          <w:lang w:eastAsia="zh-CN"/>
        </w:rPr>
        <w:t xml:space="preserve"> </w:t>
      </w:r>
      <w:r>
        <w:rPr>
          <w:rFonts w:ascii="仿宋" w:eastAsia="仿宋" w:hAnsi="仿宋" w:cs="仿宋" w:hint="eastAsia"/>
          <w:spacing w:val="-9"/>
          <w:sz w:val="31"/>
          <w:szCs w:val="31"/>
          <w:lang w:eastAsia="zh-CN"/>
        </w:rPr>
        <w:t>12.7</w:t>
      </w:r>
      <w:r>
        <w:rPr>
          <w:rFonts w:ascii="仿宋" w:eastAsia="仿宋" w:hAnsi="仿宋" w:cs="仿宋"/>
          <w:spacing w:val="-9"/>
          <w:sz w:val="31"/>
          <w:szCs w:val="31"/>
          <w:lang w:eastAsia="zh-CN"/>
        </w:rPr>
        <w:t xml:space="preserve">  </w:t>
      </w:r>
      <w:r>
        <w:rPr>
          <w:rFonts w:ascii="仿宋" w:eastAsia="仿宋" w:hAnsi="仿宋" w:cs="仿宋"/>
          <w:spacing w:val="-9"/>
          <w:sz w:val="31"/>
          <w:szCs w:val="31"/>
          <w:lang w:eastAsia="zh-CN"/>
        </w:rPr>
        <w:t>万元，降</w:t>
      </w:r>
      <w:r>
        <w:rPr>
          <w:rFonts w:ascii="仿宋" w:eastAsia="仿宋" w:hAnsi="仿宋" w:cs="仿宋"/>
          <w:spacing w:val="-1"/>
          <w:sz w:val="31"/>
          <w:szCs w:val="31"/>
          <w:lang w:eastAsia="zh-CN"/>
        </w:rPr>
        <w:t>低</w:t>
      </w:r>
      <w:r>
        <w:rPr>
          <w:rFonts w:ascii="仿宋" w:eastAsia="仿宋" w:hAnsi="仿宋" w:cs="仿宋" w:hint="eastAsia"/>
          <w:spacing w:val="-1"/>
          <w:sz w:val="31"/>
          <w:szCs w:val="31"/>
          <w:lang w:eastAsia="zh-CN"/>
        </w:rPr>
        <w:t>11</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。主要原因</w:t>
      </w:r>
      <w:r>
        <w:rPr>
          <w:rFonts w:ascii="宋体" w:eastAsia="宋体" w:hAnsi="宋体" w:cs="宋体"/>
          <w:spacing w:val="-1"/>
          <w:sz w:val="31"/>
          <w:szCs w:val="31"/>
          <w:lang w:eastAsia="zh-CN"/>
        </w:rPr>
        <w:t>:</w:t>
      </w:r>
      <w:r>
        <w:rPr>
          <w:rFonts w:ascii="仿宋" w:eastAsia="仿宋" w:hAnsi="仿宋" w:cs="仿宋" w:hint="eastAsia"/>
          <w:spacing w:val="-1"/>
          <w:sz w:val="31"/>
          <w:szCs w:val="31"/>
          <w:lang w:eastAsia="zh-CN"/>
        </w:rPr>
        <w:t>本年度支出较少。</w:t>
      </w:r>
    </w:p>
    <w:p w:rsidR="00136713" w:rsidRDefault="00136713">
      <w:pPr>
        <w:pStyle w:val="a3"/>
        <w:spacing w:line="285" w:lineRule="auto"/>
        <w:rPr>
          <w:lang w:eastAsia="zh-CN"/>
        </w:rPr>
      </w:pPr>
    </w:p>
    <w:p w:rsidR="00136713" w:rsidRDefault="00136713">
      <w:pPr>
        <w:pStyle w:val="a3"/>
        <w:spacing w:line="286" w:lineRule="auto"/>
        <w:rPr>
          <w:lang w:eastAsia="zh-CN"/>
        </w:rPr>
      </w:pPr>
    </w:p>
    <w:p w:rsidR="00136713" w:rsidRDefault="00D7432C">
      <w:pPr>
        <w:spacing w:before="101" w:line="224" w:lineRule="auto"/>
        <w:ind w:left="676"/>
        <w:rPr>
          <w:rFonts w:ascii="黑体" w:eastAsia="黑体" w:hAnsi="黑体" w:cs="黑体"/>
          <w:sz w:val="31"/>
          <w:szCs w:val="31"/>
          <w:lang w:eastAsia="zh-CN"/>
        </w:rPr>
      </w:pPr>
      <w:r>
        <w:rPr>
          <w:rFonts w:ascii="黑体" w:eastAsia="黑体" w:hAnsi="黑体" w:cs="黑体"/>
          <w:spacing w:val="8"/>
          <w:sz w:val="31"/>
          <w:szCs w:val="31"/>
          <w:lang w:eastAsia="zh-CN"/>
        </w:rPr>
        <w:t>五、一般公共预算财政拨款支出决算情况说明</w:t>
      </w:r>
    </w:p>
    <w:p w:rsidR="00136713" w:rsidRDefault="00D7432C">
      <w:pPr>
        <w:spacing w:before="248" w:line="223" w:lineRule="auto"/>
        <w:ind w:left="662"/>
        <w:outlineLvl w:val="2"/>
        <w:rPr>
          <w:rFonts w:ascii="仿宋" w:eastAsia="仿宋" w:hAnsi="仿宋" w:cs="仿宋"/>
          <w:sz w:val="31"/>
          <w:szCs w:val="31"/>
          <w:lang w:eastAsia="zh-CN"/>
        </w:rPr>
      </w:pPr>
      <w:r>
        <w:rPr>
          <w:rFonts w:ascii="仿宋" w:eastAsia="仿宋" w:hAnsi="仿宋" w:cs="仿宋"/>
          <w:b/>
          <w:bCs/>
          <w:spacing w:val="-1"/>
          <w:sz w:val="31"/>
          <w:szCs w:val="31"/>
          <w:lang w:eastAsia="zh-CN"/>
        </w:rPr>
        <w:t>（一）一般公共预算财政拨款支出决算总体情况</w:t>
      </w:r>
    </w:p>
    <w:p w:rsidR="00136713" w:rsidRDefault="00D7432C">
      <w:pPr>
        <w:spacing w:before="251" w:line="364" w:lineRule="auto"/>
        <w:ind w:left="68" w:right="7" w:firstLine="603"/>
        <w:jc w:val="both"/>
        <w:rPr>
          <w:rFonts w:ascii="仿宋" w:eastAsia="仿宋" w:hAnsi="仿宋" w:cs="仿宋"/>
          <w:spacing w:val="4"/>
          <w:sz w:val="31"/>
          <w:szCs w:val="31"/>
          <w:lang w:eastAsia="zh-CN"/>
        </w:rPr>
      </w:pPr>
      <w:r>
        <w:rPr>
          <w:rFonts w:ascii="仿宋" w:eastAsia="仿宋" w:hAnsi="仿宋" w:cs="仿宋"/>
          <w:spacing w:val="4"/>
          <w:sz w:val="31"/>
          <w:szCs w:val="31"/>
          <w:lang w:eastAsia="zh-CN"/>
        </w:rPr>
        <w:t>2023</w:t>
      </w:r>
      <w:r>
        <w:rPr>
          <w:rFonts w:ascii="仿宋" w:eastAsia="仿宋" w:hAnsi="仿宋" w:cs="仿宋"/>
          <w:spacing w:val="4"/>
          <w:sz w:val="31"/>
          <w:szCs w:val="31"/>
          <w:lang w:eastAsia="zh-CN"/>
        </w:rPr>
        <w:t>年度一般公共预算财政拨款支出</w:t>
      </w:r>
      <w:r>
        <w:rPr>
          <w:rFonts w:ascii="仿宋" w:eastAsia="仿宋" w:hAnsi="仿宋" w:cs="仿宋" w:hint="eastAsia"/>
          <w:spacing w:val="4"/>
          <w:sz w:val="31"/>
          <w:szCs w:val="31"/>
          <w:lang w:eastAsia="zh-CN"/>
        </w:rPr>
        <w:t>103.21</w:t>
      </w:r>
      <w:r>
        <w:rPr>
          <w:rFonts w:ascii="仿宋" w:eastAsia="仿宋" w:hAnsi="仿宋" w:cs="仿宋"/>
          <w:spacing w:val="4"/>
          <w:sz w:val="31"/>
          <w:szCs w:val="31"/>
          <w:lang w:eastAsia="zh-CN"/>
        </w:rPr>
        <w:t>万元，占本年支出合计的</w:t>
      </w:r>
      <w:r>
        <w:rPr>
          <w:rFonts w:ascii="仿宋" w:eastAsia="仿宋" w:hAnsi="仿宋" w:cs="仿宋" w:hint="eastAsia"/>
          <w:spacing w:val="4"/>
          <w:sz w:val="31"/>
          <w:szCs w:val="31"/>
          <w:lang w:eastAsia="zh-CN"/>
        </w:rPr>
        <w:t>100</w:t>
      </w:r>
      <w:r>
        <w:rPr>
          <w:rFonts w:ascii="仿宋" w:eastAsia="仿宋" w:hAnsi="仿宋" w:cs="仿宋"/>
          <w:spacing w:val="4"/>
          <w:sz w:val="31"/>
          <w:szCs w:val="31"/>
          <w:lang w:eastAsia="zh-CN"/>
        </w:rPr>
        <w:t>%</w:t>
      </w:r>
      <w:r>
        <w:rPr>
          <w:rFonts w:ascii="仿宋" w:eastAsia="仿宋" w:hAnsi="仿宋" w:cs="仿宋"/>
          <w:spacing w:val="4"/>
          <w:sz w:val="31"/>
          <w:szCs w:val="31"/>
          <w:lang w:eastAsia="zh-CN"/>
        </w:rPr>
        <w:t>。与</w:t>
      </w:r>
      <w:r>
        <w:rPr>
          <w:rFonts w:ascii="仿宋" w:eastAsia="仿宋" w:hAnsi="仿宋" w:cs="仿宋"/>
          <w:spacing w:val="4"/>
          <w:sz w:val="31"/>
          <w:szCs w:val="31"/>
          <w:lang w:eastAsia="zh-CN"/>
        </w:rPr>
        <w:t>2022</w:t>
      </w:r>
      <w:r>
        <w:rPr>
          <w:rFonts w:ascii="仿宋" w:eastAsia="仿宋" w:hAnsi="仿宋" w:cs="仿宋"/>
          <w:spacing w:val="4"/>
          <w:sz w:val="31"/>
          <w:szCs w:val="31"/>
          <w:lang w:eastAsia="zh-CN"/>
        </w:rPr>
        <w:t>年度相比，一般公共预算财政拨款支出减少</w:t>
      </w:r>
      <w:r>
        <w:rPr>
          <w:rFonts w:ascii="仿宋" w:eastAsia="仿宋" w:hAnsi="仿宋" w:cs="仿宋" w:hint="eastAsia"/>
          <w:spacing w:val="4"/>
          <w:sz w:val="31"/>
          <w:szCs w:val="31"/>
          <w:lang w:eastAsia="zh-CN"/>
        </w:rPr>
        <w:t>12.7</w:t>
      </w:r>
      <w:r>
        <w:rPr>
          <w:rFonts w:ascii="仿宋" w:eastAsia="仿宋" w:hAnsi="仿宋" w:cs="仿宋"/>
          <w:spacing w:val="4"/>
          <w:sz w:val="31"/>
          <w:szCs w:val="31"/>
          <w:lang w:eastAsia="zh-CN"/>
        </w:rPr>
        <w:t>万元，降低</w:t>
      </w:r>
      <w:r>
        <w:rPr>
          <w:rFonts w:ascii="仿宋" w:eastAsia="仿宋" w:hAnsi="仿宋" w:cs="仿宋" w:hint="eastAsia"/>
          <w:spacing w:val="4"/>
          <w:sz w:val="31"/>
          <w:szCs w:val="31"/>
          <w:lang w:eastAsia="zh-CN"/>
        </w:rPr>
        <w:t>11</w:t>
      </w:r>
      <w:r>
        <w:rPr>
          <w:rFonts w:ascii="仿宋" w:eastAsia="仿宋" w:hAnsi="仿宋" w:cs="仿宋"/>
          <w:spacing w:val="4"/>
          <w:sz w:val="31"/>
          <w:szCs w:val="31"/>
          <w:lang w:eastAsia="zh-CN"/>
        </w:rPr>
        <w:t>%</w:t>
      </w:r>
      <w:r>
        <w:rPr>
          <w:rFonts w:ascii="仿宋" w:eastAsia="仿宋" w:hAnsi="仿宋" w:cs="仿宋"/>
          <w:spacing w:val="4"/>
          <w:sz w:val="31"/>
          <w:szCs w:val="31"/>
          <w:lang w:eastAsia="zh-CN"/>
        </w:rPr>
        <w:t>。主要原因：</w:t>
      </w:r>
      <w:r>
        <w:rPr>
          <w:rFonts w:ascii="仿宋" w:eastAsia="仿宋" w:hAnsi="仿宋" w:cs="仿宋" w:hint="eastAsia"/>
          <w:spacing w:val="4"/>
          <w:sz w:val="31"/>
          <w:szCs w:val="31"/>
          <w:lang w:eastAsia="zh-CN"/>
        </w:rPr>
        <w:t>本年度支出较少。</w:t>
      </w:r>
    </w:p>
    <w:p w:rsidR="00136713" w:rsidRDefault="00D7432C">
      <w:pPr>
        <w:spacing w:before="51"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（二）一般公共预算财政拨款支出决算结构情况</w:t>
      </w:r>
    </w:p>
    <w:p w:rsidR="00136713" w:rsidRDefault="00D7432C">
      <w:pPr>
        <w:spacing w:before="251" w:line="364" w:lineRule="auto"/>
        <w:ind w:left="68" w:right="7" w:firstLine="603"/>
        <w:jc w:val="both"/>
        <w:rPr>
          <w:rFonts w:ascii="仿宋" w:eastAsia="仿宋" w:hAnsi="仿宋" w:cs="仿宋"/>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年度一般公共预算财政拨款支出</w:t>
      </w:r>
      <w:r>
        <w:rPr>
          <w:rFonts w:ascii="仿宋" w:eastAsia="仿宋" w:hAnsi="仿宋" w:cs="仿宋" w:hint="eastAsia"/>
          <w:spacing w:val="4"/>
          <w:sz w:val="31"/>
          <w:szCs w:val="31"/>
          <w:lang w:eastAsia="zh-CN"/>
        </w:rPr>
        <w:t>103.21</w:t>
      </w:r>
      <w:r>
        <w:rPr>
          <w:rFonts w:ascii="仿宋" w:eastAsia="仿宋" w:hAnsi="仿宋" w:cs="仿宋"/>
          <w:spacing w:val="4"/>
          <w:sz w:val="31"/>
          <w:szCs w:val="31"/>
          <w:lang w:eastAsia="zh-CN"/>
        </w:rPr>
        <w:t>万元，主要用于</w:t>
      </w:r>
      <w:r>
        <w:rPr>
          <w:rFonts w:ascii="仿宋" w:eastAsia="仿宋" w:hAnsi="仿宋" w:cs="仿宋"/>
          <w:spacing w:val="-6"/>
          <w:sz w:val="31"/>
          <w:szCs w:val="31"/>
          <w:lang w:eastAsia="zh-CN"/>
        </w:rPr>
        <w:t>以下方面：一般公共服务</w:t>
      </w:r>
      <w:r w:rsidR="0073771B">
        <w:rPr>
          <w:rFonts w:ascii="仿宋" w:eastAsia="仿宋" w:hAnsi="仿宋" w:cs="仿宋"/>
          <w:spacing w:val="-12"/>
          <w:sz w:val="31"/>
          <w:szCs w:val="31"/>
          <w:lang w:eastAsia="zh-CN"/>
        </w:rPr>
        <w:t>（类）</w:t>
      </w:r>
      <w:r>
        <w:rPr>
          <w:rFonts w:ascii="仿宋" w:eastAsia="仿宋" w:hAnsi="仿宋" w:cs="仿宋"/>
          <w:spacing w:val="-6"/>
          <w:sz w:val="31"/>
          <w:szCs w:val="31"/>
          <w:lang w:eastAsia="zh-CN"/>
        </w:rPr>
        <w:t>支出</w:t>
      </w:r>
      <w:r>
        <w:rPr>
          <w:rFonts w:ascii="仿宋" w:eastAsia="仿宋" w:hAnsi="仿宋" w:cs="仿宋"/>
          <w:spacing w:val="-6"/>
          <w:sz w:val="31"/>
          <w:szCs w:val="31"/>
          <w:lang w:eastAsia="zh-CN"/>
        </w:rPr>
        <w:t xml:space="preserve"> </w:t>
      </w:r>
      <w:r>
        <w:rPr>
          <w:rFonts w:ascii="仿宋" w:eastAsia="仿宋" w:hAnsi="仿宋" w:cs="仿宋" w:hint="eastAsia"/>
          <w:spacing w:val="-6"/>
          <w:sz w:val="31"/>
          <w:szCs w:val="31"/>
          <w:lang w:eastAsia="zh-CN"/>
        </w:rPr>
        <w:t>93.83</w:t>
      </w:r>
      <w:r>
        <w:rPr>
          <w:rFonts w:ascii="仿宋" w:eastAsia="仿宋" w:hAnsi="仿宋" w:cs="仿宋"/>
          <w:spacing w:val="-6"/>
          <w:sz w:val="31"/>
          <w:szCs w:val="31"/>
          <w:lang w:eastAsia="zh-CN"/>
        </w:rPr>
        <w:t xml:space="preserve"> </w:t>
      </w:r>
      <w:r>
        <w:rPr>
          <w:rFonts w:ascii="仿宋" w:eastAsia="仿宋" w:hAnsi="仿宋" w:cs="仿宋"/>
          <w:spacing w:val="-6"/>
          <w:sz w:val="31"/>
          <w:szCs w:val="31"/>
          <w:lang w:eastAsia="zh-CN"/>
        </w:rPr>
        <w:t>万元，占</w:t>
      </w:r>
      <w:r>
        <w:rPr>
          <w:rFonts w:ascii="仿宋" w:eastAsia="仿宋" w:hAnsi="仿宋" w:cs="仿宋" w:hint="eastAsia"/>
          <w:spacing w:val="-6"/>
          <w:sz w:val="31"/>
          <w:szCs w:val="31"/>
          <w:lang w:eastAsia="zh-CN"/>
        </w:rPr>
        <w:t>91</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w:t>
      </w:r>
      <w:r>
        <w:rPr>
          <w:rFonts w:ascii="仿宋" w:eastAsia="仿宋" w:hAnsi="仿宋" w:cs="仿宋" w:hint="eastAsia"/>
          <w:spacing w:val="-6"/>
          <w:sz w:val="31"/>
          <w:szCs w:val="31"/>
          <w:lang w:eastAsia="zh-CN"/>
        </w:rPr>
        <w:t>住房保障</w:t>
      </w:r>
      <w:r w:rsidR="0073771B">
        <w:rPr>
          <w:rFonts w:ascii="仿宋" w:eastAsia="仿宋" w:hAnsi="仿宋" w:cs="仿宋"/>
          <w:spacing w:val="-12"/>
          <w:sz w:val="31"/>
          <w:szCs w:val="31"/>
          <w:lang w:eastAsia="zh-CN"/>
        </w:rPr>
        <w:t>（类）</w:t>
      </w:r>
      <w:r>
        <w:rPr>
          <w:rFonts w:ascii="仿宋" w:eastAsia="仿宋" w:hAnsi="仿宋" w:cs="仿宋"/>
          <w:spacing w:val="-6"/>
          <w:sz w:val="31"/>
          <w:szCs w:val="31"/>
          <w:lang w:eastAsia="zh-CN"/>
        </w:rPr>
        <w:t>支出</w:t>
      </w:r>
      <w:r>
        <w:rPr>
          <w:rFonts w:ascii="仿宋" w:eastAsia="仿宋" w:hAnsi="仿宋" w:cs="仿宋" w:hint="eastAsia"/>
          <w:spacing w:val="20"/>
          <w:sz w:val="31"/>
          <w:szCs w:val="31"/>
          <w:lang w:eastAsia="zh-CN"/>
        </w:rPr>
        <w:t>9.38</w:t>
      </w:r>
      <w:r>
        <w:rPr>
          <w:rFonts w:ascii="仿宋" w:eastAsia="仿宋" w:hAnsi="仿宋" w:cs="仿宋"/>
          <w:spacing w:val="-6"/>
          <w:sz w:val="31"/>
          <w:szCs w:val="31"/>
          <w:lang w:eastAsia="zh-CN"/>
        </w:rPr>
        <w:t>万元，</w:t>
      </w:r>
      <w:r>
        <w:rPr>
          <w:rFonts w:ascii="仿宋" w:eastAsia="仿宋" w:hAnsi="仿宋" w:cs="仿宋"/>
          <w:spacing w:val="3"/>
          <w:sz w:val="31"/>
          <w:szCs w:val="31"/>
          <w:lang w:eastAsia="zh-CN"/>
        </w:rPr>
        <w:t>占</w:t>
      </w:r>
      <w:r>
        <w:rPr>
          <w:rFonts w:ascii="仿宋" w:eastAsia="仿宋" w:hAnsi="仿宋" w:cs="仿宋" w:hint="eastAsia"/>
          <w:spacing w:val="3"/>
          <w:sz w:val="31"/>
          <w:szCs w:val="31"/>
          <w:lang w:eastAsia="zh-CN"/>
        </w:rPr>
        <w:t>9</w:t>
      </w:r>
      <w:r>
        <w:rPr>
          <w:rFonts w:ascii="宋体" w:eastAsia="宋体" w:hAnsi="宋体" w:cs="宋体"/>
          <w:spacing w:val="3"/>
          <w:sz w:val="31"/>
          <w:szCs w:val="31"/>
          <w:lang w:eastAsia="zh-CN"/>
        </w:rPr>
        <w:t>%</w:t>
      </w:r>
      <w:r>
        <w:rPr>
          <w:rFonts w:ascii="仿宋" w:eastAsia="仿宋" w:hAnsi="仿宋" w:cs="仿宋" w:hint="eastAsia"/>
          <w:spacing w:val="3"/>
          <w:sz w:val="31"/>
          <w:szCs w:val="31"/>
          <w:lang w:eastAsia="zh-CN"/>
        </w:rPr>
        <w:t>。</w:t>
      </w:r>
    </w:p>
    <w:p w:rsidR="00136713" w:rsidRDefault="00D7432C">
      <w:pPr>
        <w:spacing w:before="52"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（三）一般公共预算财政拨款支出决算具体情况</w:t>
      </w:r>
    </w:p>
    <w:p w:rsidR="00136713" w:rsidRDefault="00D7432C">
      <w:pPr>
        <w:spacing w:before="248" w:line="357" w:lineRule="auto"/>
        <w:ind w:left="38" w:right="86" w:firstLine="633"/>
        <w:rPr>
          <w:rFonts w:ascii="仿宋" w:eastAsia="仿宋" w:hAnsi="仿宋" w:cs="仿宋"/>
          <w:sz w:val="31"/>
          <w:szCs w:val="31"/>
          <w:lang w:eastAsia="zh-CN"/>
        </w:rPr>
      </w:pPr>
      <w:r>
        <w:rPr>
          <w:rFonts w:ascii="宋体" w:eastAsia="宋体" w:hAnsi="宋体" w:cs="宋体"/>
          <w:spacing w:val="12"/>
          <w:sz w:val="31"/>
          <w:szCs w:val="31"/>
          <w:lang w:eastAsia="zh-CN"/>
        </w:rPr>
        <w:t xml:space="preserve">2023 </w:t>
      </w:r>
      <w:r>
        <w:rPr>
          <w:rFonts w:ascii="仿宋" w:eastAsia="仿宋" w:hAnsi="仿宋" w:cs="仿宋"/>
          <w:spacing w:val="12"/>
          <w:sz w:val="31"/>
          <w:szCs w:val="31"/>
          <w:lang w:eastAsia="zh-CN"/>
        </w:rPr>
        <w:t>年度一般公共预算财政拨款支出年初预算为</w:t>
      </w:r>
      <w:r>
        <w:rPr>
          <w:rFonts w:ascii="仿宋" w:eastAsia="仿宋" w:hAnsi="仿宋" w:cs="仿宋" w:hint="eastAsia"/>
          <w:spacing w:val="33"/>
          <w:sz w:val="31"/>
          <w:szCs w:val="31"/>
          <w:lang w:eastAsia="zh-CN"/>
        </w:rPr>
        <w:t>112</w:t>
      </w:r>
      <w:r>
        <w:rPr>
          <w:rFonts w:ascii="仿宋" w:eastAsia="仿宋" w:hAnsi="仿宋" w:cs="仿宋"/>
          <w:spacing w:val="12"/>
          <w:sz w:val="31"/>
          <w:szCs w:val="31"/>
          <w:lang w:eastAsia="zh-CN"/>
        </w:rPr>
        <w:t>万</w:t>
      </w:r>
      <w:r>
        <w:rPr>
          <w:rFonts w:ascii="仿宋" w:eastAsia="仿宋" w:hAnsi="仿宋" w:cs="仿宋"/>
          <w:spacing w:val="4"/>
          <w:sz w:val="31"/>
          <w:szCs w:val="31"/>
          <w:lang w:eastAsia="zh-CN"/>
        </w:rPr>
        <w:t>元，支出决算为</w:t>
      </w:r>
      <w:r>
        <w:rPr>
          <w:rFonts w:ascii="仿宋" w:eastAsia="仿宋" w:hAnsi="仿宋" w:cs="仿宋" w:hint="eastAsia"/>
          <w:spacing w:val="4"/>
          <w:sz w:val="31"/>
          <w:szCs w:val="31"/>
          <w:lang w:eastAsia="zh-CN"/>
        </w:rPr>
        <w:t>103.21</w:t>
      </w:r>
      <w:r>
        <w:rPr>
          <w:rFonts w:ascii="仿宋" w:eastAsia="仿宋" w:hAnsi="仿宋" w:cs="仿宋"/>
          <w:spacing w:val="4"/>
          <w:sz w:val="31"/>
          <w:szCs w:val="31"/>
          <w:lang w:eastAsia="zh-CN"/>
        </w:rPr>
        <w:t>万元，完成年初预算的</w:t>
      </w:r>
      <w:r>
        <w:rPr>
          <w:rFonts w:ascii="仿宋" w:eastAsia="仿宋" w:hAnsi="仿宋" w:cs="仿宋" w:hint="eastAsia"/>
          <w:spacing w:val="4"/>
          <w:sz w:val="31"/>
          <w:szCs w:val="31"/>
          <w:lang w:eastAsia="zh-CN"/>
        </w:rPr>
        <w:t>92.15</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。其中：</w:t>
      </w:r>
    </w:p>
    <w:p w:rsidR="00136713" w:rsidRDefault="00D7432C">
      <w:pPr>
        <w:numPr>
          <w:ilvl w:val="0"/>
          <w:numId w:val="4"/>
        </w:numPr>
        <w:spacing w:before="54" w:line="361" w:lineRule="auto"/>
        <w:ind w:left="30" w:firstLine="660"/>
        <w:rPr>
          <w:rFonts w:ascii="仿宋" w:eastAsia="仿宋" w:hAnsi="仿宋" w:cs="仿宋"/>
          <w:spacing w:val="4"/>
          <w:sz w:val="31"/>
          <w:szCs w:val="31"/>
          <w:lang w:eastAsia="zh-CN"/>
        </w:rPr>
      </w:pPr>
      <w:r>
        <w:rPr>
          <w:rFonts w:ascii="仿宋" w:eastAsia="仿宋" w:hAnsi="仿宋" w:cs="仿宋"/>
          <w:spacing w:val="-12"/>
          <w:sz w:val="31"/>
          <w:szCs w:val="31"/>
          <w:lang w:eastAsia="zh-CN"/>
        </w:rPr>
        <w:t>一般公共服务</w:t>
      </w:r>
      <w:r>
        <w:rPr>
          <w:rFonts w:ascii="仿宋" w:eastAsia="仿宋" w:hAnsi="仿宋" w:cs="仿宋" w:hint="eastAsia"/>
          <w:spacing w:val="-12"/>
          <w:sz w:val="31"/>
          <w:szCs w:val="31"/>
          <w:lang w:eastAsia="zh-CN"/>
        </w:rPr>
        <w:t>支出</w:t>
      </w:r>
      <w:r>
        <w:rPr>
          <w:rFonts w:ascii="仿宋" w:eastAsia="仿宋" w:hAnsi="仿宋" w:cs="仿宋"/>
          <w:spacing w:val="-12"/>
          <w:sz w:val="31"/>
          <w:szCs w:val="31"/>
          <w:lang w:eastAsia="zh-CN"/>
        </w:rPr>
        <w:t>（类）</w:t>
      </w:r>
      <w:r>
        <w:rPr>
          <w:rFonts w:ascii="仿宋" w:eastAsia="仿宋" w:hAnsi="仿宋" w:cs="仿宋" w:hint="eastAsia"/>
          <w:spacing w:val="-12"/>
          <w:sz w:val="31"/>
          <w:szCs w:val="31"/>
          <w:lang w:eastAsia="zh-CN"/>
        </w:rPr>
        <w:t>群众团体事务</w:t>
      </w:r>
      <w:r>
        <w:rPr>
          <w:rFonts w:ascii="仿宋" w:eastAsia="仿宋" w:hAnsi="仿宋" w:cs="仿宋"/>
          <w:spacing w:val="-12"/>
          <w:sz w:val="31"/>
          <w:szCs w:val="31"/>
          <w:lang w:eastAsia="zh-CN"/>
        </w:rPr>
        <w:t>（款）行政运行（项）</w:t>
      </w:r>
      <w:r>
        <w:rPr>
          <w:rFonts w:ascii="仿宋" w:eastAsia="仿宋" w:hAnsi="仿宋" w:cs="仿宋" w:hint="eastAsia"/>
          <w:spacing w:val="-12"/>
          <w:sz w:val="31"/>
          <w:szCs w:val="31"/>
          <w:lang w:eastAsia="zh-CN"/>
        </w:rPr>
        <w:t>一般行政管理事务</w:t>
      </w:r>
      <w:r>
        <w:rPr>
          <w:rFonts w:ascii="仿宋" w:eastAsia="仿宋" w:hAnsi="仿宋" w:cs="仿宋"/>
          <w:spacing w:val="-12"/>
          <w:sz w:val="31"/>
          <w:szCs w:val="31"/>
          <w:lang w:eastAsia="zh-CN"/>
        </w:rPr>
        <w:t>（项）。</w:t>
      </w:r>
      <w:r>
        <w:rPr>
          <w:rFonts w:ascii="仿宋" w:eastAsia="仿宋" w:hAnsi="仿宋" w:cs="仿宋"/>
          <w:spacing w:val="20"/>
          <w:sz w:val="31"/>
          <w:szCs w:val="31"/>
          <w:lang w:eastAsia="zh-CN"/>
        </w:rPr>
        <w:t>年初预算为</w:t>
      </w:r>
      <w:r>
        <w:rPr>
          <w:rFonts w:ascii="仿宋" w:eastAsia="仿宋" w:hAnsi="仿宋" w:cs="仿宋" w:hint="eastAsia"/>
          <w:spacing w:val="59"/>
          <w:sz w:val="31"/>
          <w:szCs w:val="31"/>
          <w:lang w:eastAsia="zh-CN"/>
        </w:rPr>
        <w:t>52</w:t>
      </w:r>
      <w:r>
        <w:rPr>
          <w:rFonts w:ascii="仿宋" w:eastAsia="仿宋" w:hAnsi="仿宋" w:cs="仿宋"/>
          <w:spacing w:val="20"/>
          <w:sz w:val="31"/>
          <w:szCs w:val="31"/>
          <w:lang w:eastAsia="zh-CN"/>
        </w:rPr>
        <w:t>万元，支出决算为</w:t>
      </w:r>
      <w:r>
        <w:rPr>
          <w:rFonts w:ascii="仿宋" w:eastAsia="仿宋" w:hAnsi="仿宋" w:cs="仿宋" w:hint="eastAsia"/>
          <w:spacing w:val="59"/>
          <w:sz w:val="31"/>
          <w:szCs w:val="31"/>
          <w:lang w:eastAsia="zh-CN"/>
        </w:rPr>
        <w:t>51.62</w:t>
      </w:r>
      <w:r>
        <w:rPr>
          <w:rFonts w:ascii="仿宋" w:eastAsia="仿宋" w:hAnsi="仿宋" w:cs="仿宋" w:hint="eastAsia"/>
          <w:spacing w:val="59"/>
          <w:sz w:val="31"/>
          <w:szCs w:val="31"/>
          <w:lang w:eastAsia="zh-CN"/>
        </w:rPr>
        <w:t>万</w:t>
      </w:r>
      <w:r>
        <w:rPr>
          <w:rFonts w:ascii="仿宋" w:eastAsia="仿宋" w:hAnsi="仿宋" w:cs="仿宋"/>
          <w:spacing w:val="20"/>
          <w:sz w:val="31"/>
          <w:szCs w:val="31"/>
          <w:lang w:eastAsia="zh-CN"/>
        </w:rPr>
        <w:t>元，完成年初预算</w:t>
      </w:r>
      <w:r>
        <w:rPr>
          <w:rFonts w:ascii="仿宋" w:eastAsia="仿宋" w:hAnsi="仿宋" w:cs="仿宋"/>
          <w:spacing w:val="4"/>
          <w:sz w:val="31"/>
          <w:szCs w:val="31"/>
          <w:lang w:eastAsia="zh-CN"/>
        </w:rPr>
        <w:t>的</w:t>
      </w:r>
      <w:r>
        <w:rPr>
          <w:rFonts w:ascii="仿宋" w:eastAsia="仿宋" w:hAnsi="仿宋" w:cs="仿宋" w:hint="eastAsia"/>
          <w:spacing w:val="4"/>
          <w:sz w:val="31"/>
          <w:szCs w:val="31"/>
          <w:lang w:eastAsia="zh-CN"/>
        </w:rPr>
        <w:t>99.27</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。决算数于预算数</w:t>
      </w:r>
      <w:r>
        <w:rPr>
          <w:rFonts w:ascii="仿宋" w:eastAsia="仿宋" w:hAnsi="仿宋" w:cs="仿宋" w:hint="eastAsia"/>
          <w:spacing w:val="4"/>
          <w:sz w:val="31"/>
          <w:szCs w:val="31"/>
          <w:lang w:eastAsia="zh-CN"/>
        </w:rPr>
        <w:t>基本持平</w:t>
      </w:r>
      <w:r>
        <w:rPr>
          <w:rFonts w:ascii="仿宋" w:eastAsia="仿宋" w:hAnsi="仿宋" w:cs="仿宋"/>
          <w:spacing w:val="4"/>
          <w:sz w:val="31"/>
          <w:szCs w:val="31"/>
          <w:lang w:eastAsia="zh-CN"/>
        </w:rPr>
        <w:t>。</w:t>
      </w:r>
    </w:p>
    <w:p w:rsidR="00136713" w:rsidRDefault="00D7432C">
      <w:pPr>
        <w:numPr>
          <w:ilvl w:val="0"/>
          <w:numId w:val="4"/>
        </w:numPr>
        <w:spacing w:before="54" w:line="361" w:lineRule="auto"/>
        <w:ind w:left="30" w:firstLine="660"/>
        <w:rPr>
          <w:rFonts w:ascii="仿宋" w:eastAsia="仿宋" w:hAnsi="仿宋" w:cs="仿宋"/>
          <w:spacing w:val="4"/>
          <w:sz w:val="31"/>
          <w:szCs w:val="31"/>
          <w:lang w:eastAsia="zh-CN"/>
        </w:rPr>
      </w:pPr>
      <w:r>
        <w:rPr>
          <w:rFonts w:ascii="仿宋" w:eastAsia="仿宋" w:hAnsi="仿宋" w:cs="仿宋"/>
          <w:spacing w:val="-12"/>
          <w:sz w:val="31"/>
          <w:szCs w:val="31"/>
          <w:lang w:eastAsia="zh-CN"/>
        </w:rPr>
        <w:lastRenderedPageBreak/>
        <w:t>一般公共服务</w:t>
      </w:r>
      <w:r>
        <w:rPr>
          <w:rFonts w:ascii="仿宋" w:eastAsia="仿宋" w:hAnsi="仿宋" w:cs="仿宋" w:hint="eastAsia"/>
          <w:spacing w:val="-12"/>
          <w:sz w:val="31"/>
          <w:szCs w:val="31"/>
          <w:lang w:eastAsia="zh-CN"/>
        </w:rPr>
        <w:t>支出</w:t>
      </w:r>
      <w:r>
        <w:rPr>
          <w:rFonts w:ascii="仿宋" w:eastAsia="仿宋" w:hAnsi="仿宋" w:cs="仿宋"/>
          <w:spacing w:val="-12"/>
          <w:sz w:val="31"/>
          <w:szCs w:val="31"/>
          <w:lang w:eastAsia="zh-CN"/>
        </w:rPr>
        <w:t>（类）</w:t>
      </w:r>
      <w:r>
        <w:rPr>
          <w:rFonts w:ascii="仿宋" w:eastAsia="仿宋" w:hAnsi="仿宋" w:cs="仿宋" w:hint="eastAsia"/>
          <w:spacing w:val="-12"/>
          <w:sz w:val="31"/>
          <w:szCs w:val="31"/>
          <w:lang w:eastAsia="zh-CN"/>
        </w:rPr>
        <w:t>群众团体事务</w:t>
      </w:r>
      <w:r>
        <w:rPr>
          <w:rFonts w:ascii="仿宋" w:eastAsia="仿宋" w:hAnsi="仿宋" w:cs="仿宋"/>
          <w:spacing w:val="-12"/>
          <w:sz w:val="31"/>
          <w:szCs w:val="31"/>
          <w:lang w:eastAsia="zh-CN"/>
        </w:rPr>
        <w:t>（款）</w:t>
      </w:r>
      <w:r>
        <w:rPr>
          <w:rFonts w:ascii="仿宋" w:eastAsia="仿宋" w:hAnsi="仿宋" w:cs="仿宋" w:hint="eastAsia"/>
          <w:spacing w:val="-12"/>
          <w:sz w:val="31"/>
          <w:szCs w:val="31"/>
          <w:lang w:eastAsia="zh-CN"/>
        </w:rPr>
        <w:t>一般行政管理事务</w:t>
      </w:r>
      <w:r>
        <w:rPr>
          <w:rFonts w:ascii="仿宋" w:eastAsia="仿宋" w:hAnsi="仿宋" w:cs="仿宋"/>
          <w:spacing w:val="-12"/>
          <w:sz w:val="31"/>
          <w:szCs w:val="31"/>
          <w:lang w:eastAsia="zh-CN"/>
        </w:rPr>
        <w:t>（项）。</w:t>
      </w:r>
      <w:r>
        <w:rPr>
          <w:rFonts w:ascii="仿宋" w:eastAsia="仿宋" w:hAnsi="仿宋" w:cs="仿宋"/>
          <w:spacing w:val="20"/>
          <w:sz w:val="31"/>
          <w:szCs w:val="31"/>
          <w:lang w:eastAsia="zh-CN"/>
        </w:rPr>
        <w:t>年初预算为</w:t>
      </w:r>
      <w:r>
        <w:rPr>
          <w:rFonts w:ascii="仿宋" w:eastAsia="仿宋" w:hAnsi="仿宋" w:cs="仿宋" w:hint="eastAsia"/>
          <w:spacing w:val="59"/>
          <w:sz w:val="31"/>
          <w:szCs w:val="31"/>
          <w:lang w:eastAsia="zh-CN"/>
        </w:rPr>
        <w:t>50</w:t>
      </w:r>
      <w:r>
        <w:rPr>
          <w:rFonts w:ascii="仿宋" w:eastAsia="仿宋" w:hAnsi="仿宋" w:cs="仿宋"/>
          <w:spacing w:val="20"/>
          <w:sz w:val="31"/>
          <w:szCs w:val="31"/>
          <w:lang w:eastAsia="zh-CN"/>
        </w:rPr>
        <w:t>万元，支出决算为</w:t>
      </w:r>
      <w:r>
        <w:rPr>
          <w:rFonts w:ascii="仿宋" w:eastAsia="仿宋" w:hAnsi="仿宋" w:cs="仿宋" w:hint="eastAsia"/>
          <w:spacing w:val="59"/>
          <w:sz w:val="31"/>
          <w:szCs w:val="31"/>
          <w:lang w:eastAsia="zh-CN"/>
        </w:rPr>
        <w:t>42.21</w:t>
      </w:r>
      <w:r>
        <w:rPr>
          <w:rFonts w:ascii="仿宋" w:eastAsia="仿宋" w:hAnsi="仿宋" w:cs="仿宋"/>
          <w:spacing w:val="59"/>
          <w:sz w:val="31"/>
          <w:szCs w:val="31"/>
          <w:lang w:eastAsia="zh-CN"/>
        </w:rPr>
        <w:t>万</w:t>
      </w:r>
      <w:r>
        <w:rPr>
          <w:rFonts w:ascii="仿宋" w:eastAsia="仿宋" w:hAnsi="仿宋" w:cs="仿宋"/>
          <w:spacing w:val="20"/>
          <w:sz w:val="31"/>
          <w:szCs w:val="31"/>
          <w:lang w:eastAsia="zh-CN"/>
        </w:rPr>
        <w:t>元，完成年初预算</w:t>
      </w:r>
      <w:r>
        <w:rPr>
          <w:rFonts w:ascii="仿宋" w:eastAsia="仿宋" w:hAnsi="仿宋" w:cs="仿宋"/>
          <w:spacing w:val="4"/>
          <w:sz w:val="31"/>
          <w:szCs w:val="31"/>
          <w:lang w:eastAsia="zh-CN"/>
        </w:rPr>
        <w:t>的</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84.41</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。决算数于预算数</w:t>
      </w:r>
      <w:r>
        <w:rPr>
          <w:rFonts w:ascii="仿宋" w:eastAsia="仿宋" w:hAnsi="仿宋" w:cs="仿宋" w:hint="eastAsia"/>
          <w:spacing w:val="4"/>
          <w:sz w:val="31"/>
          <w:szCs w:val="31"/>
          <w:lang w:eastAsia="zh-CN"/>
        </w:rPr>
        <w:t>基本持平</w:t>
      </w:r>
      <w:r>
        <w:rPr>
          <w:rFonts w:ascii="仿宋" w:eastAsia="仿宋" w:hAnsi="仿宋" w:cs="仿宋"/>
          <w:spacing w:val="4"/>
          <w:sz w:val="31"/>
          <w:szCs w:val="31"/>
          <w:lang w:eastAsia="zh-CN"/>
        </w:rPr>
        <w:t>。</w:t>
      </w:r>
    </w:p>
    <w:p w:rsidR="00136713" w:rsidRDefault="00D7432C">
      <w:pPr>
        <w:numPr>
          <w:ilvl w:val="0"/>
          <w:numId w:val="4"/>
        </w:numPr>
        <w:spacing w:before="54" w:line="361" w:lineRule="auto"/>
        <w:ind w:left="30" w:firstLine="660"/>
        <w:rPr>
          <w:rFonts w:ascii="仿宋" w:eastAsia="仿宋" w:hAnsi="仿宋" w:cs="仿宋"/>
          <w:spacing w:val="4"/>
          <w:sz w:val="31"/>
          <w:szCs w:val="31"/>
          <w:lang w:eastAsia="zh-CN"/>
        </w:rPr>
      </w:pPr>
      <w:r>
        <w:rPr>
          <w:rFonts w:ascii="宋体" w:eastAsia="宋体" w:hAnsi="宋体" w:cs="宋体"/>
          <w:spacing w:val="3"/>
          <w:sz w:val="31"/>
          <w:szCs w:val="31"/>
          <w:lang w:eastAsia="zh-CN"/>
        </w:rPr>
        <w:t xml:space="preserve"> </w:t>
      </w:r>
      <w:r>
        <w:rPr>
          <w:rFonts w:ascii="仿宋" w:eastAsia="仿宋" w:hAnsi="仿宋" w:cs="仿宋" w:hint="eastAsia"/>
          <w:spacing w:val="13"/>
          <w:sz w:val="31"/>
          <w:szCs w:val="31"/>
          <w:lang w:eastAsia="zh-CN"/>
        </w:rPr>
        <w:t>住房保障支出</w:t>
      </w:r>
      <w:r>
        <w:rPr>
          <w:rFonts w:ascii="仿宋" w:eastAsia="仿宋" w:hAnsi="仿宋" w:cs="仿宋"/>
          <w:spacing w:val="13"/>
          <w:sz w:val="31"/>
          <w:szCs w:val="31"/>
          <w:lang w:eastAsia="zh-CN"/>
        </w:rPr>
        <w:t>（类）</w:t>
      </w:r>
      <w:r>
        <w:rPr>
          <w:rFonts w:ascii="仿宋" w:eastAsia="仿宋" w:hAnsi="仿宋" w:cs="仿宋"/>
          <w:spacing w:val="13"/>
          <w:sz w:val="31"/>
          <w:szCs w:val="31"/>
          <w:lang w:eastAsia="zh-CN"/>
        </w:rPr>
        <w:t xml:space="preserve"> </w:t>
      </w:r>
      <w:r>
        <w:rPr>
          <w:rFonts w:ascii="仿宋" w:eastAsia="仿宋" w:hAnsi="仿宋" w:cs="仿宋" w:hint="eastAsia"/>
          <w:spacing w:val="13"/>
          <w:sz w:val="31"/>
          <w:szCs w:val="31"/>
          <w:lang w:eastAsia="zh-CN"/>
        </w:rPr>
        <w:t>住房改革支出</w:t>
      </w:r>
      <w:r>
        <w:rPr>
          <w:rFonts w:ascii="仿宋" w:eastAsia="仿宋" w:hAnsi="仿宋" w:cs="仿宋"/>
          <w:spacing w:val="13"/>
          <w:sz w:val="31"/>
          <w:szCs w:val="31"/>
          <w:lang w:eastAsia="zh-CN"/>
        </w:rPr>
        <w:t>（款）</w:t>
      </w:r>
      <w:r>
        <w:rPr>
          <w:rFonts w:ascii="仿宋" w:eastAsia="仿宋" w:hAnsi="仿宋" w:cs="仿宋" w:hint="eastAsia"/>
          <w:spacing w:val="13"/>
          <w:sz w:val="31"/>
          <w:szCs w:val="31"/>
          <w:lang w:eastAsia="zh-CN"/>
        </w:rPr>
        <w:t>住房公积金</w:t>
      </w:r>
      <w:r>
        <w:rPr>
          <w:rFonts w:ascii="仿宋" w:eastAsia="仿宋" w:hAnsi="仿宋" w:cs="仿宋"/>
          <w:spacing w:val="13"/>
          <w:sz w:val="31"/>
          <w:szCs w:val="31"/>
          <w:lang w:eastAsia="zh-CN"/>
        </w:rPr>
        <w:t>（项）。</w:t>
      </w:r>
      <w:r>
        <w:rPr>
          <w:rFonts w:ascii="仿宋" w:eastAsia="仿宋" w:hAnsi="仿宋" w:cs="仿宋"/>
          <w:spacing w:val="3"/>
          <w:sz w:val="31"/>
          <w:szCs w:val="31"/>
          <w:lang w:eastAsia="zh-CN"/>
        </w:rPr>
        <w:t>年初预算为</w:t>
      </w:r>
      <w:r>
        <w:rPr>
          <w:rFonts w:ascii="仿宋" w:eastAsia="仿宋" w:hAnsi="仿宋" w:cs="仿宋" w:hint="eastAsia"/>
          <w:spacing w:val="30"/>
          <w:sz w:val="31"/>
          <w:szCs w:val="31"/>
          <w:lang w:eastAsia="zh-CN"/>
        </w:rPr>
        <w:t>10</w:t>
      </w:r>
      <w:r>
        <w:rPr>
          <w:rFonts w:ascii="仿宋" w:eastAsia="仿宋" w:hAnsi="仿宋" w:cs="仿宋"/>
          <w:spacing w:val="3"/>
          <w:sz w:val="31"/>
          <w:szCs w:val="31"/>
          <w:lang w:eastAsia="zh-CN"/>
        </w:rPr>
        <w:t>万元，</w:t>
      </w:r>
      <w:r>
        <w:rPr>
          <w:rFonts w:ascii="仿宋" w:eastAsia="仿宋" w:hAnsi="仿宋" w:cs="仿宋"/>
          <w:spacing w:val="13"/>
          <w:sz w:val="31"/>
          <w:szCs w:val="31"/>
          <w:lang w:eastAsia="zh-CN"/>
        </w:rPr>
        <w:t>支出决算为</w:t>
      </w:r>
      <w:r>
        <w:rPr>
          <w:rFonts w:ascii="仿宋" w:eastAsia="仿宋" w:hAnsi="仿宋" w:cs="仿宋"/>
          <w:spacing w:val="13"/>
          <w:sz w:val="31"/>
          <w:szCs w:val="31"/>
          <w:lang w:eastAsia="zh-CN"/>
        </w:rPr>
        <w:t xml:space="preserve"> </w:t>
      </w:r>
      <w:r>
        <w:rPr>
          <w:rFonts w:ascii="仿宋" w:eastAsia="仿宋" w:hAnsi="仿宋" w:cs="仿宋" w:hint="eastAsia"/>
          <w:spacing w:val="13"/>
          <w:sz w:val="31"/>
          <w:szCs w:val="31"/>
          <w:lang w:eastAsia="zh-CN"/>
        </w:rPr>
        <w:t>9.38</w:t>
      </w:r>
      <w:r>
        <w:rPr>
          <w:rFonts w:ascii="仿宋" w:eastAsia="仿宋" w:hAnsi="仿宋" w:cs="仿宋"/>
          <w:spacing w:val="13"/>
          <w:sz w:val="31"/>
          <w:szCs w:val="31"/>
          <w:lang w:eastAsia="zh-CN"/>
        </w:rPr>
        <w:t xml:space="preserve"> </w:t>
      </w:r>
      <w:r>
        <w:rPr>
          <w:rFonts w:ascii="仿宋" w:eastAsia="仿宋" w:hAnsi="仿宋" w:cs="仿宋"/>
          <w:spacing w:val="13"/>
          <w:sz w:val="31"/>
          <w:szCs w:val="31"/>
          <w:lang w:eastAsia="zh-CN"/>
        </w:rPr>
        <w:t>万元，完成年初预算的</w:t>
      </w:r>
      <w:r>
        <w:rPr>
          <w:rFonts w:ascii="仿宋" w:eastAsia="仿宋" w:hAnsi="仿宋" w:cs="仿宋"/>
          <w:spacing w:val="13"/>
          <w:sz w:val="31"/>
          <w:szCs w:val="31"/>
          <w:lang w:eastAsia="zh-CN"/>
        </w:rPr>
        <w:t xml:space="preserve"> </w:t>
      </w:r>
      <w:r>
        <w:rPr>
          <w:rFonts w:ascii="仿宋" w:eastAsia="仿宋" w:hAnsi="仿宋" w:cs="仿宋" w:hint="eastAsia"/>
          <w:spacing w:val="13"/>
          <w:sz w:val="31"/>
          <w:szCs w:val="31"/>
          <w:lang w:eastAsia="zh-CN"/>
        </w:rPr>
        <w:t>94</w:t>
      </w:r>
      <w:r>
        <w:rPr>
          <w:rFonts w:ascii="宋体" w:eastAsia="宋体" w:hAnsi="宋体" w:cs="宋体"/>
          <w:spacing w:val="13"/>
          <w:sz w:val="31"/>
          <w:szCs w:val="31"/>
          <w:lang w:eastAsia="zh-CN"/>
        </w:rPr>
        <w:t>%</w:t>
      </w:r>
      <w:r>
        <w:rPr>
          <w:rFonts w:ascii="仿宋" w:eastAsia="仿宋" w:hAnsi="仿宋" w:cs="仿宋"/>
          <w:spacing w:val="13"/>
          <w:sz w:val="31"/>
          <w:szCs w:val="31"/>
          <w:lang w:eastAsia="zh-CN"/>
        </w:rPr>
        <w:t>。</w:t>
      </w:r>
      <w:r>
        <w:rPr>
          <w:rFonts w:ascii="仿宋" w:eastAsia="仿宋" w:hAnsi="仿宋" w:cs="仿宋"/>
          <w:spacing w:val="4"/>
          <w:sz w:val="31"/>
          <w:szCs w:val="31"/>
          <w:lang w:eastAsia="zh-CN"/>
        </w:rPr>
        <w:t>决算数于预算数</w:t>
      </w:r>
      <w:r>
        <w:rPr>
          <w:rFonts w:ascii="仿宋" w:eastAsia="仿宋" w:hAnsi="仿宋" w:cs="仿宋" w:hint="eastAsia"/>
          <w:spacing w:val="4"/>
          <w:sz w:val="31"/>
          <w:szCs w:val="31"/>
          <w:lang w:eastAsia="zh-CN"/>
        </w:rPr>
        <w:t>基本持平</w:t>
      </w:r>
      <w:r>
        <w:rPr>
          <w:rFonts w:ascii="仿宋" w:eastAsia="仿宋" w:hAnsi="仿宋" w:cs="仿宋"/>
          <w:spacing w:val="4"/>
          <w:sz w:val="31"/>
          <w:szCs w:val="31"/>
          <w:lang w:eastAsia="zh-CN"/>
        </w:rPr>
        <w:t>。</w:t>
      </w:r>
    </w:p>
    <w:p w:rsidR="00136713" w:rsidRDefault="00D7432C" w:rsidP="0073771B">
      <w:pPr>
        <w:spacing w:before="101" w:line="224" w:lineRule="auto"/>
        <w:ind w:firstLineChars="200" w:firstLine="636"/>
        <w:rPr>
          <w:rFonts w:ascii="黑体" w:eastAsia="黑体" w:hAnsi="黑体" w:cs="黑体"/>
          <w:sz w:val="31"/>
          <w:szCs w:val="31"/>
          <w:lang w:eastAsia="zh-CN"/>
        </w:rPr>
      </w:pPr>
      <w:r>
        <w:rPr>
          <w:rFonts w:ascii="黑体" w:eastAsia="黑体" w:hAnsi="黑体" w:cs="黑体"/>
          <w:spacing w:val="8"/>
          <w:sz w:val="31"/>
          <w:szCs w:val="31"/>
          <w:lang w:eastAsia="zh-CN"/>
        </w:rPr>
        <w:t>六、一般公共预算财政拨款基本支出决算情况说明</w:t>
      </w:r>
    </w:p>
    <w:p w:rsidR="00136713" w:rsidRDefault="00D7432C">
      <w:pPr>
        <w:spacing w:before="247" w:line="357" w:lineRule="auto"/>
        <w:ind w:left="64" w:right="96" w:firstLine="607"/>
        <w:rPr>
          <w:rFonts w:ascii="仿宋" w:eastAsia="仿宋" w:hAnsi="仿宋" w:cs="仿宋"/>
          <w:sz w:val="31"/>
          <w:szCs w:val="31"/>
          <w:lang w:eastAsia="zh-CN"/>
        </w:rPr>
      </w:pPr>
      <w:r>
        <w:rPr>
          <w:rFonts w:ascii="宋体" w:eastAsia="宋体" w:hAnsi="宋体" w:cs="宋体"/>
          <w:spacing w:val="12"/>
          <w:sz w:val="31"/>
          <w:szCs w:val="31"/>
          <w:lang w:eastAsia="zh-CN"/>
        </w:rPr>
        <w:t xml:space="preserve">2023 </w:t>
      </w:r>
      <w:r>
        <w:rPr>
          <w:rFonts w:ascii="仿宋" w:eastAsia="仿宋" w:hAnsi="仿宋" w:cs="仿宋"/>
          <w:spacing w:val="12"/>
          <w:sz w:val="31"/>
          <w:szCs w:val="31"/>
          <w:lang w:eastAsia="zh-CN"/>
        </w:rPr>
        <w:t>年度一般公共预算财政拨款基本支出</w:t>
      </w:r>
      <w:r>
        <w:rPr>
          <w:rFonts w:ascii="仿宋" w:eastAsia="仿宋" w:hAnsi="仿宋" w:cs="仿宋" w:hint="eastAsia"/>
          <w:spacing w:val="33"/>
          <w:sz w:val="31"/>
          <w:szCs w:val="31"/>
          <w:lang w:eastAsia="zh-CN"/>
        </w:rPr>
        <w:t>61</w:t>
      </w:r>
      <w:r>
        <w:rPr>
          <w:rFonts w:ascii="仿宋" w:eastAsia="仿宋" w:hAnsi="仿宋" w:cs="仿宋"/>
          <w:spacing w:val="12"/>
          <w:sz w:val="31"/>
          <w:szCs w:val="31"/>
          <w:lang w:eastAsia="zh-CN"/>
        </w:rPr>
        <w:t>万元，其</w:t>
      </w:r>
      <w:r>
        <w:rPr>
          <w:rFonts w:ascii="仿宋" w:eastAsia="仿宋" w:hAnsi="仿宋" w:cs="仿宋"/>
          <w:spacing w:val="-30"/>
          <w:sz w:val="31"/>
          <w:szCs w:val="31"/>
          <w:lang w:eastAsia="zh-CN"/>
        </w:rPr>
        <w:t>中：</w:t>
      </w:r>
    </w:p>
    <w:p w:rsidR="00136713" w:rsidRDefault="00D7432C">
      <w:pPr>
        <w:spacing w:before="53" w:line="367" w:lineRule="auto"/>
        <w:ind w:left="29" w:right="98" w:firstLine="643"/>
        <w:jc w:val="both"/>
        <w:rPr>
          <w:rFonts w:ascii="仿宋" w:eastAsia="仿宋" w:hAnsi="仿宋" w:cs="仿宋"/>
          <w:sz w:val="31"/>
          <w:szCs w:val="31"/>
          <w:lang w:eastAsia="zh-CN"/>
        </w:rPr>
      </w:pPr>
      <w:r>
        <w:rPr>
          <w:rFonts w:ascii="仿宋" w:eastAsia="仿宋" w:hAnsi="仿宋" w:cs="仿宋"/>
          <w:b/>
          <w:bCs/>
          <w:spacing w:val="7"/>
          <w:sz w:val="31"/>
          <w:szCs w:val="31"/>
          <w:lang w:eastAsia="zh-CN"/>
        </w:rPr>
        <w:t>人员经费</w:t>
      </w:r>
      <w:r>
        <w:rPr>
          <w:rFonts w:ascii="仿宋" w:eastAsia="仿宋" w:hAnsi="仿宋" w:cs="仿宋" w:hint="eastAsia"/>
          <w:spacing w:val="7"/>
          <w:sz w:val="31"/>
          <w:szCs w:val="31"/>
          <w:lang w:eastAsia="zh-CN"/>
        </w:rPr>
        <w:t>55</w:t>
      </w:r>
      <w:r>
        <w:rPr>
          <w:rFonts w:ascii="仿宋" w:eastAsia="仿宋" w:hAnsi="仿宋" w:cs="仿宋"/>
          <w:b/>
          <w:bCs/>
          <w:spacing w:val="7"/>
          <w:sz w:val="31"/>
          <w:szCs w:val="31"/>
          <w:lang w:eastAsia="zh-CN"/>
        </w:rPr>
        <w:t>万元</w:t>
      </w:r>
      <w:r>
        <w:rPr>
          <w:rFonts w:ascii="仿宋" w:eastAsia="仿宋" w:hAnsi="仿宋" w:cs="仿宋"/>
          <w:spacing w:val="7"/>
          <w:sz w:val="31"/>
          <w:szCs w:val="31"/>
          <w:lang w:eastAsia="zh-CN"/>
        </w:rPr>
        <w:t>，主要包括：基本工资、津贴补贴、奖</w:t>
      </w:r>
      <w:r>
        <w:rPr>
          <w:rFonts w:ascii="仿宋" w:eastAsia="仿宋" w:hAnsi="仿宋" w:cs="仿宋"/>
          <w:spacing w:val="9"/>
          <w:sz w:val="31"/>
          <w:szCs w:val="31"/>
          <w:lang w:eastAsia="zh-CN"/>
        </w:rPr>
        <w:t>金、伙食补助费、绩效工资、机关事业单位基</w:t>
      </w:r>
      <w:r>
        <w:rPr>
          <w:rFonts w:ascii="仿宋" w:eastAsia="仿宋" w:hAnsi="仿宋" w:cs="仿宋"/>
          <w:spacing w:val="8"/>
          <w:sz w:val="31"/>
          <w:szCs w:val="31"/>
          <w:lang w:eastAsia="zh-CN"/>
        </w:rPr>
        <w:t>本养老保险缴</w:t>
      </w:r>
      <w:r>
        <w:rPr>
          <w:rFonts w:ascii="仿宋" w:eastAsia="仿宋" w:hAnsi="仿宋" w:cs="仿宋"/>
          <w:spacing w:val="9"/>
          <w:sz w:val="31"/>
          <w:szCs w:val="31"/>
          <w:lang w:eastAsia="zh-CN"/>
        </w:rPr>
        <w:t>费、职业年金缴费、职工基本医疗保险缴费</w:t>
      </w:r>
      <w:r>
        <w:rPr>
          <w:rFonts w:ascii="仿宋" w:eastAsia="仿宋" w:hAnsi="仿宋" w:cs="仿宋"/>
          <w:spacing w:val="8"/>
          <w:sz w:val="31"/>
          <w:szCs w:val="31"/>
          <w:lang w:eastAsia="zh-CN"/>
        </w:rPr>
        <w:t>、公务员医疗补</w:t>
      </w:r>
      <w:r>
        <w:rPr>
          <w:rFonts w:ascii="仿宋" w:eastAsia="仿宋" w:hAnsi="仿宋" w:cs="仿宋"/>
          <w:spacing w:val="5"/>
          <w:sz w:val="31"/>
          <w:szCs w:val="31"/>
          <w:lang w:eastAsia="zh-CN"/>
        </w:rPr>
        <w:t>助缴费、其他社会保障缴费、住房公积金、医疗费、其他工</w:t>
      </w:r>
      <w:r>
        <w:rPr>
          <w:rFonts w:ascii="仿宋" w:eastAsia="仿宋" w:hAnsi="仿宋" w:cs="仿宋"/>
          <w:spacing w:val="3"/>
          <w:sz w:val="31"/>
          <w:szCs w:val="31"/>
          <w:lang w:eastAsia="zh-CN"/>
        </w:rPr>
        <w:t>资福利支出、离休费、退休费、退职（役）</w:t>
      </w:r>
      <w:r>
        <w:rPr>
          <w:rFonts w:ascii="仿宋" w:eastAsia="仿宋" w:hAnsi="仿宋" w:cs="仿宋"/>
          <w:spacing w:val="3"/>
          <w:sz w:val="31"/>
          <w:szCs w:val="31"/>
          <w:lang w:eastAsia="zh-CN"/>
        </w:rPr>
        <w:t xml:space="preserve"> </w:t>
      </w:r>
      <w:r>
        <w:rPr>
          <w:rFonts w:ascii="仿宋" w:eastAsia="仿宋" w:hAnsi="仿宋" w:cs="仿宋"/>
          <w:spacing w:val="3"/>
          <w:sz w:val="31"/>
          <w:szCs w:val="31"/>
          <w:lang w:eastAsia="zh-CN"/>
        </w:rPr>
        <w:t>费</w:t>
      </w:r>
      <w:r>
        <w:rPr>
          <w:rFonts w:ascii="仿宋" w:eastAsia="仿宋" w:hAnsi="仿宋" w:cs="仿宋"/>
          <w:spacing w:val="2"/>
          <w:sz w:val="31"/>
          <w:szCs w:val="31"/>
          <w:lang w:eastAsia="zh-CN"/>
        </w:rPr>
        <w:t>、抚恤金、生</w:t>
      </w:r>
      <w:r>
        <w:rPr>
          <w:rFonts w:ascii="仿宋" w:eastAsia="仿宋" w:hAnsi="仿宋" w:cs="仿宋"/>
          <w:spacing w:val="9"/>
          <w:sz w:val="31"/>
          <w:szCs w:val="31"/>
          <w:lang w:eastAsia="zh-CN"/>
        </w:rPr>
        <w:t>活补助、救济费、医疗费补助、助学金、奖励金、个</w:t>
      </w:r>
      <w:r>
        <w:rPr>
          <w:rFonts w:ascii="仿宋" w:eastAsia="仿宋" w:hAnsi="仿宋" w:cs="仿宋"/>
          <w:spacing w:val="8"/>
          <w:sz w:val="31"/>
          <w:szCs w:val="31"/>
          <w:lang w:eastAsia="zh-CN"/>
        </w:rPr>
        <w:t>人农业</w:t>
      </w:r>
      <w:r>
        <w:rPr>
          <w:rFonts w:ascii="仿宋" w:eastAsia="仿宋" w:hAnsi="仿宋" w:cs="仿宋"/>
          <w:spacing w:val="9"/>
          <w:sz w:val="31"/>
          <w:szCs w:val="31"/>
          <w:lang w:eastAsia="zh-CN"/>
        </w:rPr>
        <w:t>生产补贴、代缴社会保险费和其他对个人和家庭</w:t>
      </w:r>
      <w:r>
        <w:rPr>
          <w:rFonts w:ascii="仿宋" w:eastAsia="仿宋" w:hAnsi="仿宋" w:cs="仿宋"/>
          <w:spacing w:val="8"/>
          <w:sz w:val="31"/>
          <w:szCs w:val="31"/>
          <w:lang w:eastAsia="zh-CN"/>
        </w:rPr>
        <w:t>的补助。</w:t>
      </w:r>
    </w:p>
    <w:p w:rsidR="00136713" w:rsidRDefault="00D7432C">
      <w:pPr>
        <w:spacing w:before="254" w:line="367" w:lineRule="auto"/>
        <w:ind w:left="26" w:firstLine="641"/>
        <w:rPr>
          <w:rFonts w:ascii="仿宋" w:eastAsia="仿宋" w:hAnsi="仿宋" w:cs="仿宋"/>
          <w:sz w:val="31"/>
          <w:szCs w:val="31"/>
          <w:lang w:eastAsia="zh-CN"/>
        </w:rPr>
      </w:pPr>
      <w:r>
        <w:rPr>
          <w:rFonts w:ascii="仿宋" w:eastAsia="仿宋" w:hAnsi="仿宋" w:cs="仿宋"/>
          <w:b/>
          <w:bCs/>
          <w:spacing w:val="-1"/>
          <w:sz w:val="31"/>
          <w:szCs w:val="31"/>
          <w:lang w:eastAsia="zh-CN"/>
        </w:rPr>
        <w:t>公用经费</w:t>
      </w:r>
      <w:r>
        <w:rPr>
          <w:rFonts w:ascii="仿宋" w:eastAsia="仿宋" w:hAnsi="仿宋" w:cs="仿宋" w:hint="eastAsia"/>
          <w:spacing w:val="-1"/>
          <w:sz w:val="31"/>
          <w:szCs w:val="31"/>
          <w:lang w:eastAsia="zh-CN"/>
        </w:rPr>
        <w:t>6</w:t>
      </w:r>
      <w:r>
        <w:rPr>
          <w:rFonts w:ascii="仿宋" w:eastAsia="仿宋" w:hAnsi="仿宋" w:cs="仿宋"/>
          <w:b/>
          <w:bCs/>
          <w:spacing w:val="-1"/>
          <w:sz w:val="31"/>
          <w:szCs w:val="31"/>
          <w:lang w:eastAsia="zh-CN"/>
        </w:rPr>
        <w:t>万元</w:t>
      </w:r>
      <w:r>
        <w:rPr>
          <w:rFonts w:ascii="仿宋" w:eastAsia="仿宋" w:hAnsi="仿宋" w:cs="仿宋"/>
          <w:spacing w:val="-1"/>
          <w:sz w:val="31"/>
          <w:szCs w:val="31"/>
          <w:lang w:eastAsia="zh-CN"/>
        </w:rPr>
        <w:t>，主要包括：办公费、印刷费、咨询费、</w:t>
      </w:r>
      <w:r>
        <w:rPr>
          <w:rFonts w:ascii="仿宋" w:eastAsia="仿宋" w:hAnsi="仿宋" w:cs="仿宋"/>
          <w:spacing w:val="9"/>
          <w:sz w:val="31"/>
          <w:szCs w:val="31"/>
          <w:lang w:eastAsia="zh-CN"/>
        </w:rPr>
        <w:t>手续费、水费、电费、邮电费、取暖费、物业</w:t>
      </w:r>
      <w:r>
        <w:rPr>
          <w:rFonts w:ascii="仿宋" w:eastAsia="仿宋" w:hAnsi="仿宋" w:cs="仿宋"/>
          <w:spacing w:val="8"/>
          <w:sz w:val="31"/>
          <w:szCs w:val="31"/>
          <w:lang w:eastAsia="zh-CN"/>
        </w:rPr>
        <w:t>管理费、差旅</w:t>
      </w:r>
      <w:r>
        <w:rPr>
          <w:rFonts w:ascii="仿宋" w:eastAsia="仿宋" w:hAnsi="仿宋" w:cs="仿宋"/>
          <w:sz w:val="31"/>
          <w:szCs w:val="31"/>
          <w:lang w:eastAsia="zh-CN"/>
        </w:rPr>
        <w:t xml:space="preserve"> </w:t>
      </w:r>
      <w:r>
        <w:rPr>
          <w:rFonts w:ascii="仿宋" w:eastAsia="仿宋" w:hAnsi="仿宋" w:cs="仿宋"/>
          <w:sz w:val="31"/>
          <w:szCs w:val="31"/>
          <w:lang w:eastAsia="zh-CN"/>
        </w:rPr>
        <w:t>费、因公出国（境）费、维修（护）费、租赁</w:t>
      </w:r>
      <w:r>
        <w:rPr>
          <w:rFonts w:ascii="仿宋" w:eastAsia="仿宋" w:hAnsi="仿宋" w:cs="仿宋"/>
          <w:spacing w:val="-1"/>
          <w:sz w:val="31"/>
          <w:szCs w:val="31"/>
          <w:lang w:eastAsia="zh-CN"/>
        </w:rPr>
        <w:t>费、会议费、</w:t>
      </w:r>
      <w:r>
        <w:rPr>
          <w:rFonts w:ascii="仿宋" w:eastAsia="仿宋" w:hAnsi="仿宋" w:cs="仿宋"/>
          <w:spacing w:val="9"/>
          <w:sz w:val="31"/>
          <w:szCs w:val="31"/>
          <w:lang w:eastAsia="zh-CN"/>
        </w:rPr>
        <w:t>培训费、公务接待费、专用材料费、被装购置费、专</w:t>
      </w:r>
      <w:r>
        <w:rPr>
          <w:rFonts w:ascii="仿宋" w:eastAsia="仿宋" w:hAnsi="仿宋" w:cs="仿宋"/>
          <w:spacing w:val="8"/>
          <w:sz w:val="31"/>
          <w:szCs w:val="31"/>
          <w:lang w:eastAsia="zh-CN"/>
        </w:rPr>
        <w:t>用燃料</w:t>
      </w:r>
      <w:r>
        <w:rPr>
          <w:rFonts w:ascii="仿宋" w:eastAsia="仿宋" w:hAnsi="仿宋" w:cs="仿宋"/>
          <w:spacing w:val="9"/>
          <w:sz w:val="31"/>
          <w:szCs w:val="31"/>
          <w:lang w:eastAsia="zh-CN"/>
        </w:rPr>
        <w:lastRenderedPageBreak/>
        <w:t>费、劳务费、委托业务费、工会经费、福利费、公</w:t>
      </w:r>
      <w:r>
        <w:rPr>
          <w:rFonts w:ascii="仿宋" w:eastAsia="仿宋" w:hAnsi="仿宋" w:cs="仿宋"/>
          <w:spacing w:val="8"/>
          <w:sz w:val="31"/>
          <w:szCs w:val="31"/>
          <w:lang w:eastAsia="zh-CN"/>
        </w:rPr>
        <w:t>务用车运</w:t>
      </w:r>
      <w:r>
        <w:rPr>
          <w:rFonts w:ascii="仿宋" w:eastAsia="仿宋" w:hAnsi="仿宋" w:cs="仿宋"/>
          <w:spacing w:val="9"/>
          <w:sz w:val="31"/>
          <w:szCs w:val="31"/>
          <w:lang w:eastAsia="zh-CN"/>
        </w:rPr>
        <w:t>行维护费、其他交通费用、税金及附加费用、其</w:t>
      </w:r>
      <w:r>
        <w:rPr>
          <w:rFonts w:ascii="仿宋" w:eastAsia="仿宋" w:hAnsi="仿宋" w:cs="仿宋"/>
          <w:spacing w:val="8"/>
          <w:sz w:val="31"/>
          <w:szCs w:val="31"/>
          <w:lang w:eastAsia="zh-CN"/>
        </w:rPr>
        <w:t>他商品和服</w:t>
      </w:r>
      <w:r>
        <w:rPr>
          <w:rFonts w:ascii="仿宋" w:eastAsia="仿宋" w:hAnsi="仿宋" w:cs="仿宋"/>
          <w:spacing w:val="9"/>
          <w:sz w:val="31"/>
          <w:szCs w:val="31"/>
          <w:lang w:eastAsia="zh-CN"/>
        </w:rPr>
        <w:t>务支出、房屋建筑物购建、办公设备购置、专用设备购</w:t>
      </w:r>
      <w:r>
        <w:rPr>
          <w:rFonts w:ascii="仿宋" w:eastAsia="仿宋" w:hAnsi="仿宋" w:cs="仿宋"/>
          <w:spacing w:val="8"/>
          <w:sz w:val="31"/>
          <w:szCs w:val="31"/>
          <w:lang w:eastAsia="zh-CN"/>
        </w:rPr>
        <w:t>置、</w:t>
      </w:r>
      <w:r>
        <w:rPr>
          <w:rFonts w:ascii="仿宋" w:eastAsia="仿宋" w:hAnsi="仿宋" w:cs="仿宋"/>
          <w:spacing w:val="9"/>
          <w:sz w:val="31"/>
          <w:szCs w:val="31"/>
          <w:lang w:eastAsia="zh-CN"/>
        </w:rPr>
        <w:t>基础设施建设、大型修缮、信息网络及软件购置更新、其他</w:t>
      </w:r>
      <w:r>
        <w:rPr>
          <w:rFonts w:ascii="仿宋" w:eastAsia="仿宋" w:hAnsi="仿宋" w:cs="仿宋"/>
          <w:spacing w:val="4"/>
          <w:sz w:val="31"/>
          <w:szCs w:val="31"/>
          <w:lang w:eastAsia="zh-CN"/>
        </w:rPr>
        <w:t>资本性支出</w:t>
      </w:r>
    </w:p>
    <w:p w:rsidR="00136713" w:rsidRDefault="00136713">
      <w:pPr>
        <w:pStyle w:val="a3"/>
        <w:spacing w:line="256" w:lineRule="auto"/>
        <w:rPr>
          <w:lang w:eastAsia="zh-CN"/>
        </w:rPr>
      </w:pPr>
    </w:p>
    <w:p w:rsidR="00136713" w:rsidRDefault="00136713">
      <w:pPr>
        <w:pStyle w:val="a3"/>
        <w:spacing w:line="256" w:lineRule="auto"/>
        <w:rPr>
          <w:lang w:eastAsia="zh-CN"/>
        </w:rPr>
      </w:pPr>
    </w:p>
    <w:p w:rsidR="00136713" w:rsidRDefault="00136713">
      <w:pPr>
        <w:pStyle w:val="a3"/>
        <w:spacing w:line="256" w:lineRule="auto"/>
        <w:rPr>
          <w:lang w:eastAsia="zh-CN"/>
        </w:rPr>
      </w:pPr>
    </w:p>
    <w:p w:rsidR="00136713" w:rsidRDefault="00D7432C">
      <w:pPr>
        <w:spacing w:before="101" w:line="224" w:lineRule="auto"/>
        <w:ind w:left="505"/>
        <w:rPr>
          <w:rFonts w:ascii="黑体" w:eastAsia="黑体" w:hAnsi="黑体" w:cs="黑体"/>
          <w:sz w:val="31"/>
          <w:szCs w:val="31"/>
          <w:lang w:eastAsia="zh-CN"/>
        </w:rPr>
      </w:pPr>
      <w:r>
        <w:rPr>
          <w:rFonts w:ascii="黑体" w:eastAsia="黑体" w:hAnsi="黑体" w:cs="黑体"/>
          <w:spacing w:val="9"/>
          <w:sz w:val="31"/>
          <w:szCs w:val="31"/>
          <w:lang w:eastAsia="zh-CN"/>
        </w:rPr>
        <w:t>七、政府性基金预算财政拨款收入支出决算</w:t>
      </w:r>
      <w:r>
        <w:rPr>
          <w:rFonts w:ascii="黑体" w:eastAsia="黑体" w:hAnsi="黑体" w:cs="黑体"/>
          <w:spacing w:val="8"/>
          <w:sz w:val="31"/>
          <w:szCs w:val="31"/>
          <w:lang w:eastAsia="zh-CN"/>
        </w:rPr>
        <w:t>情况说明</w:t>
      </w:r>
    </w:p>
    <w:p w:rsidR="0073771B" w:rsidRDefault="0073771B" w:rsidP="0073771B">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2023年度政府性基金预算财政拨款年初结转和结余0万元；本年收入万元，比上年增加（减少）0万元，增长（下降）0%；本年支出0万元，比上年增加（减少）0万元，增长（下降）0% ；年末结转和结余0万元。</w:t>
      </w:r>
    </w:p>
    <w:p w:rsidR="00136713" w:rsidRDefault="00D7432C">
      <w:pPr>
        <w:spacing w:before="158" w:line="224" w:lineRule="auto"/>
        <w:ind w:left="746"/>
        <w:rPr>
          <w:rFonts w:ascii="黑体" w:eastAsia="黑体" w:hAnsi="黑体" w:cs="黑体"/>
          <w:sz w:val="31"/>
          <w:szCs w:val="31"/>
          <w:lang w:eastAsia="zh-CN"/>
        </w:rPr>
      </w:pPr>
      <w:r>
        <w:rPr>
          <w:rFonts w:ascii="黑体" w:eastAsia="黑体" w:hAnsi="黑体" w:cs="黑体"/>
          <w:spacing w:val="7"/>
          <w:sz w:val="31"/>
          <w:szCs w:val="31"/>
          <w:lang w:eastAsia="zh-CN"/>
        </w:rPr>
        <w:t>八、国有资本经营预算财政拨款支出决算情况说明</w:t>
      </w:r>
    </w:p>
    <w:p w:rsidR="0073771B" w:rsidRDefault="0073771B" w:rsidP="0073771B">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2023年度国有资本经营预算年初结转和结余0万元；本年收入0万元，比上年增加（减少）0万元，增长（下降）0%；本年支出0万元，比上年增加（减少）0万元，增长（下降）0%；年末结转和结余0万元。</w:t>
      </w:r>
    </w:p>
    <w:p w:rsidR="00136713" w:rsidRDefault="00D7432C">
      <w:pPr>
        <w:spacing w:before="101" w:line="224" w:lineRule="auto"/>
        <w:ind w:left="675"/>
        <w:rPr>
          <w:rFonts w:ascii="黑体" w:eastAsia="黑体" w:hAnsi="黑体" w:cs="黑体"/>
          <w:sz w:val="31"/>
          <w:szCs w:val="31"/>
          <w:lang w:eastAsia="zh-CN"/>
        </w:rPr>
      </w:pPr>
      <w:r>
        <w:rPr>
          <w:rFonts w:ascii="黑体" w:eastAsia="黑体" w:hAnsi="黑体" w:cs="黑体"/>
          <w:spacing w:val="8"/>
          <w:sz w:val="31"/>
          <w:szCs w:val="31"/>
          <w:lang w:eastAsia="zh-CN"/>
        </w:rPr>
        <w:t>九、财政拨款</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三公</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经费支出决算情况说明</w:t>
      </w:r>
    </w:p>
    <w:p w:rsidR="0073771B" w:rsidRDefault="0073771B" w:rsidP="0073771B">
      <w:pPr>
        <w:spacing w:before="249" w:line="223" w:lineRule="auto"/>
        <w:ind w:left="659"/>
        <w:rPr>
          <w:rFonts w:ascii="仿宋" w:eastAsia="仿宋" w:hAnsi="仿宋" w:cs="仿宋"/>
          <w:sz w:val="31"/>
          <w:szCs w:val="31"/>
          <w:lang w:eastAsia="zh-CN"/>
        </w:rPr>
      </w:pPr>
      <w:r>
        <w:rPr>
          <w:rFonts w:ascii="仿宋" w:eastAsia="仿宋" w:hAnsi="仿宋" w:cs="仿宋"/>
          <w:spacing w:val="5"/>
          <w:sz w:val="31"/>
          <w:szCs w:val="31"/>
          <w:lang w:eastAsia="zh-CN"/>
        </w:rPr>
        <w:t>（一）“三公”经费财政拨款支出决算总体情况说明</w:t>
      </w:r>
    </w:p>
    <w:p w:rsidR="0073771B" w:rsidRDefault="0073771B" w:rsidP="0073771B">
      <w:pPr>
        <w:spacing w:before="249" w:line="223" w:lineRule="auto"/>
        <w:ind w:left="671"/>
        <w:rPr>
          <w:rFonts w:ascii="仿宋" w:eastAsia="仿宋" w:hAnsi="仿宋" w:cs="仿宋"/>
          <w:spacing w:val="4"/>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年度“三公”经费财政拨款支出预算为</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万元，支</w:t>
      </w:r>
    </w:p>
    <w:p w:rsidR="0073771B" w:rsidRDefault="0073771B" w:rsidP="0073771B">
      <w:pPr>
        <w:spacing w:before="156" w:line="362" w:lineRule="auto"/>
        <w:ind w:left="41" w:firstLine="26"/>
        <w:jc w:val="both"/>
        <w:rPr>
          <w:rFonts w:ascii="仿宋" w:eastAsia="仿宋" w:hAnsi="仿宋" w:cs="仿宋"/>
          <w:sz w:val="31"/>
          <w:szCs w:val="31"/>
          <w:lang w:eastAsia="zh-CN"/>
        </w:rPr>
      </w:pPr>
      <w:r>
        <w:rPr>
          <w:rFonts w:ascii="仿宋" w:eastAsia="仿宋" w:hAnsi="仿宋" w:cs="仿宋"/>
          <w:spacing w:val="-1"/>
          <w:sz w:val="31"/>
          <w:szCs w:val="31"/>
          <w:lang w:eastAsia="zh-CN"/>
        </w:rPr>
        <w:t>出决算为</w:t>
      </w:r>
      <w:r>
        <w:rPr>
          <w:rFonts w:ascii="仿宋" w:eastAsia="仿宋" w:hAnsi="仿宋" w:cs="仿宋" w:hint="eastAsia"/>
          <w:spacing w:val="-1"/>
          <w:sz w:val="31"/>
          <w:szCs w:val="31"/>
          <w:lang w:eastAsia="zh-CN"/>
        </w:rPr>
        <w:t>0</w:t>
      </w:r>
      <w:r>
        <w:rPr>
          <w:rFonts w:ascii="仿宋" w:eastAsia="仿宋" w:hAnsi="仿宋" w:cs="仿宋"/>
          <w:spacing w:val="-1"/>
          <w:sz w:val="31"/>
          <w:szCs w:val="31"/>
          <w:lang w:eastAsia="zh-CN"/>
        </w:rPr>
        <w:t>万元，完成预算的</w:t>
      </w:r>
      <w:r>
        <w:rPr>
          <w:rFonts w:ascii="仿宋" w:eastAsia="仿宋" w:hAnsi="仿宋" w:cs="仿宋" w:hint="eastAsia"/>
          <w:spacing w:val="-1"/>
          <w:sz w:val="31"/>
          <w:szCs w:val="31"/>
          <w:lang w:eastAsia="zh-CN"/>
        </w:rPr>
        <w:t>0</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；较</w:t>
      </w:r>
      <w:r>
        <w:rPr>
          <w:rFonts w:ascii="宋体" w:eastAsia="宋体" w:hAnsi="宋体" w:cs="宋体"/>
          <w:spacing w:val="-1"/>
          <w:sz w:val="31"/>
          <w:szCs w:val="31"/>
          <w:lang w:eastAsia="zh-CN"/>
        </w:rPr>
        <w:t>2022</w:t>
      </w:r>
      <w:r>
        <w:rPr>
          <w:rFonts w:ascii="仿宋" w:eastAsia="仿宋" w:hAnsi="仿宋" w:cs="仿宋"/>
          <w:spacing w:val="-1"/>
          <w:sz w:val="31"/>
          <w:szCs w:val="31"/>
          <w:lang w:eastAsia="zh-CN"/>
        </w:rPr>
        <w:t>年度增加（减少）</w:t>
      </w:r>
      <w:r>
        <w:rPr>
          <w:rFonts w:ascii="仿宋" w:eastAsia="仿宋" w:hAnsi="仿宋" w:cs="仿宋" w:hint="eastAsia"/>
          <w:sz w:val="31"/>
          <w:szCs w:val="31"/>
          <w:lang w:eastAsia="zh-CN"/>
        </w:rPr>
        <w:t>0</w:t>
      </w:r>
      <w:r>
        <w:rPr>
          <w:rFonts w:ascii="仿宋" w:eastAsia="仿宋" w:hAnsi="仿宋" w:cs="仿宋"/>
          <w:spacing w:val="4"/>
          <w:sz w:val="31"/>
          <w:szCs w:val="31"/>
          <w:lang w:eastAsia="zh-CN"/>
        </w:rPr>
        <w:t>万元，增长（下降）</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w:t>
      </w:r>
    </w:p>
    <w:p w:rsidR="0073771B" w:rsidRDefault="0073771B" w:rsidP="0073771B">
      <w:pPr>
        <w:spacing w:before="50" w:line="223"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（二）“三公”经费财政拨款支出决算具体情况说明</w:t>
      </w:r>
    </w:p>
    <w:p w:rsidR="0073771B" w:rsidRDefault="0073771B" w:rsidP="0073771B">
      <w:pPr>
        <w:spacing w:before="47" w:line="361" w:lineRule="auto"/>
        <w:ind w:left="34" w:right="155" w:firstLine="640"/>
        <w:jc w:val="both"/>
        <w:rPr>
          <w:rFonts w:ascii="仿宋" w:eastAsia="仿宋" w:hAnsi="仿宋" w:cs="仿宋"/>
          <w:sz w:val="31"/>
          <w:szCs w:val="31"/>
          <w:lang w:eastAsia="zh-CN"/>
        </w:rPr>
      </w:pPr>
      <w:r>
        <w:rPr>
          <w:rFonts w:ascii="宋体" w:eastAsia="宋体" w:hAnsi="宋体" w:cs="宋体"/>
          <w:spacing w:val="3"/>
          <w:sz w:val="31"/>
          <w:szCs w:val="31"/>
          <w:lang w:eastAsia="zh-CN"/>
        </w:rPr>
        <w:lastRenderedPageBreak/>
        <w:t>1.</w:t>
      </w:r>
      <w:r>
        <w:rPr>
          <w:rFonts w:ascii="仿宋" w:eastAsia="仿宋" w:hAnsi="仿宋" w:cs="仿宋"/>
          <w:spacing w:val="3"/>
          <w:sz w:val="31"/>
          <w:szCs w:val="31"/>
          <w:lang w:eastAsia="zh-CN"/>
        </w:rPr>
        <w:t>因公出国（境）费预算为</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支出决算为</w:t>
      </w:r>
      <w:r>
        <w:rPr>
          <w:rFonts w:ascii="仿宋" w:eastAsia="仿宋" w:hAnsi="仿宋" w:cs="仿宋" w:hint="eastAsia"/>
          <w:spacing w:val="20"/>
          <w:sz w:val="31"/>
          <w:szCs w:val="31"/>
          <w:lang w:eastAsia="zh-CN"/>
        </w:rPr>
        <w:t>0</w:t>
      </w:r>
      <w:r>
        <w:rPr>
          <w:rFonts w:ascii="仿宋" w:eastAsia="仿宋" w:hAnsi="仿宋" w:cs="仿宋"/>
          <w:spacing w:val="3"/>
          <w:sz w:val="31"/>
          <w:szCs w:val="31"/>
          <w:lang w:eastAsia="zh-CN"/>
        </w:rPr>
        <w:t>万</w:t>
      </w:r>
      <w:r>
        <w:rPr>
          <w:rFonts w:ascii="仿宋" w:eastAsia="仿宋" w:hAnsi="仿宋" w:cs="仿宋"/>
          <w:spacing w:val="2"/>
          <w:sz w:val="31"/>
          <w:szCs w:val="31"/>
          <w:lang w:eastAsia="zh-CN"/>
        </w:rPr>
        <w:t>元，</w:t>
      </w:r>
      <w:r>
        <w:rPr>
          <w:rFonts w:ascii="仿宋" w:eastAsia="仿宋" w:hAnsi="仿宋" w:cs="仿宋"/>
          <w:sz w:val="31"/>
          <w:szCs w:val="31"/>
          <w:lang w:eastAsia="zh-CN"/>
        </w:rPr>
        <w:t>完成预算的</w:t>
      </w:r>
      <w:r>
        <w:rPr>
          <w:rFonts w:ascii="仿宋" w:eastAsia="仿宋" w:hAnsi="仿宋" w:cs="仿宋" w:hint="eastAsia"/>
          <w:sz w:val="31"/>
          <w:szCs w:val="31"/>
          <w:lang w:eastAsia="zh-CN"/>
        </w:rPr>
        <w:t>0</w:t>
      </w:r>
      <w:r>
        <w:rPr>
          <w:rFonts w:ascii="宋体" w:eastAsia="宋体" w:hAnsi="宋体" w:cs="宋体"/>
          <w:sz w:val="31"/>
          <w:szCs w:val="31"/>
          <w:lang w:eastAsia="zh-CN"/>
        </w:rPr>
        <w:t>%</w:t>
      </w:r>
      <w:r>
        <w:rPr>
          <w:rFonts w:ascii="仿宋" w:eastAsia="仿宋" w:hAnsi="仿宋" w:cs="仿宋"/>
          <w:sz w:val="31"/>
          <w:szCs w:val="31"/>
          <w:lang w:eastAsia="zh-CN"/>
        </w:rPr>
        <w:t>；支出决算较</w:t>
      </w:r>
      <w:r>
        <w:rPr>
          <w:rFonts w:ascii="宋体" w:eastAsia="宋体" w:hAnsi="宋体" w:cs="宋体"/>
          <w:sz w:val="31"/>
          <w:szCs w:val="31"/>
          <w:lang w:eastAsia="zh-CN"/>
        </w:rPr>
        <w:t>2022</w:t>
      </w:r>
      <w:r>
        <w:rPr>
          <w:rFonts w:ascii="仿宋" w:eastAsia="仿宋" w:hAnsi="仿宋" w:cs="仿宋"/>
          <w:sz w:val="31"/>
          <w:szCs w:val="31"/>
          <w:lang w:eastAsia="zh-CN"/>
        </w:rPr>
        <w:t>年度增加（减少）</w:t>
      </w:r>
      <w:r>
        <w:rPr>
          <w:rFonts w:ascii="仿宋" w:eastAsia="仿宋" w:hAnsi="仿宋" w:cs="仿宋" w:hint="eastAsia"/>
          <w:spacing w:val="-37"/>
          <w:sz w:val="31"/>
          <w:szCs w:val="31"/>
          <w:lang w:eastAsia="zh-CN"/>
        </w:rPr>
        <w:t>0</w:t>
      </w:r>
      <w:r>
        <w:rPr>
          <w:rFonts w:ascii="仿宋" w:eastAsia="仿宋" w:hAnsi="仿宋" w:cs="仿宋"/>
          <w:sz w:val="31"/>
          <w:szCs w:val="31"/>
          <w:lang w:eastAsia="zh-CN"/>
        </w:rPr>
        <w:t>万元，</w:t>
      </w:r>
      <w:r>
        <w:rPr>
          <w:rFonts w:ascii="仿宋" w:eastAsia="仿宋" w:hAnsi="仿宋" w:cs="仿宋"/>
          <w:spacing w:val="6"/>
          <w:sz w:val="31"/>
          <w:szCs w:val="31"/>
          <w:lang w:eastAsia="zh-CN"/>
        </w:rPr>
        <w:t>增长（下降）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2"/>
          <w:sz w:val="31"/>
          <w:szCs w:val="31"/>
          <w:lang w:eastAsia="zh-CN"/>
        </w:rPr>
        <w:t>。全年共有因公出国（境）团组</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个，因公出国（境）</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人次。</w:t>
      </w:r>
    </w:p>
    <w:p w:rsidR="0073771B" w:rsidRDefault="0073771B" w:rsidP="0073771B">
      <w:pPr>
        <w:spacing w:before="57" w:line="364" w:lineRule="auto"/>
        <w:ind w:left="23" w:right="156" w:firstLine="648"/>
        <w:rPr>
          <w:rFonts w:ascii="仿宋" w:eastAsia="仿宋" w:hAnsi="仿宋" w:cs="仿宋"/>
          <w:sz w:val="31"/>
          <w:szCs w:val="31"/>
          <w:lang w:eastAsia="zh-CN"/>
        </w:rPr>
      </w:pPr>
      <w:r>
        <w:rPr>
          <w:rFonts w:ascii="宋体" w:eastAsia="宋体" w:hAnsi="宋体" w:cs="宋体"/>
          <w:spacing w:val="21"/>
          <w:sz w:val="31"/>
          <w:szCs w:val="31"/>
          <w:lang w:eastAsia="zh-CN"/>
        </w:rPr>
        <w:t>2.</w:t>
      </w:r>
      <w:r>
        <w:rPr>
          <w:rFonts w:ascii="仿宋" w:eastAsia="仿宋" w:hAnsi="仿宋" w:cs="仿宋"/>
          <w:spacing w:val="21"/>
          <w:sz w:val="31"/>
          <w:szCs w:val="31"/>
          <w:lang w:eastAsia="zh-CN"/>
        </w:rPr>
        <w:t>公务用车购置及运行费预算为</w:t>
      </w:r>
      <w:r>
        <w:rPr>
          <w:rFonts w:ascii="仿宋" w:eastAsia="仿宋" w:hAnsi="仿宋" w:cs="仿宋" w:hint="eastAsia"/>
          <w:spacing w:val="21"/>
          <w:sz w:val="31"/>
          <w:szCs w:val="31"/>
          <w:lang w:eastAsia="zh-CN"/>
        </w:rPr>
        <w:t>0</w:t>
      </w:r>
      <w:r>
        <w:rPr>
          <w:rFonts w:ascii="仿宋" w:eastAsia="仿宋" w:hAnsi="仿宋" w:cs="仿宋"/>
          <w:spacing w:val="21"/>
          <w:sz w:val="31"/>
          <w:szCs w:val="31"/>
          <w:lang w:eastAsia="zh-CN"/>
        </w:rPr>
        <w:t>万元</w:t>
      </w:r>
      <w:r>
        <w:rPr>
          <w:rFonts w:ascii="仿宋" w:eastAsia="仿宋" w:hAnsi="仿宋" w:cs="仿宋"/>
          <w:spacing w:val="20"/>
          <w:sz w:val="31"/>
          <w:szCs w:val="31"/>
          <w:lang w:eastAsia="zh-CN"/>
        </w:rPr>
        <w:t>，支出决算为</w:t>
      </w:r>
      <w:r>
        <w:rPr>
          <w:rFonts w:ascii="仿宋" w:eastAsia="仿宋" w:hAnsi="仿宋" w:cs="仿宋" w:hint="eastAsia"/>
          <w:sz w:val="31"/>
          <w:szCs w:val="31"/>
          <w:lang w:eastAsia="zh-CN"/>
        </w:rPr>
        <w:t>0</w:t>
      </w:r>
      <w:r>
        <w:rPr>
          <w:rFonts w:ascii="仿宋" w:eastAsia="仿宋" w:hAnsi="仿宋" w:cs="仿宋"/>
          <w:spacing w:val="4"/>
          <w:sz w:val="31"/>
          <w:szCs w:val="31"/>
          <w:lang w:eastAsia="zh-CN"/>
        </w:rPr>
        <w:t>万元，完成预算的</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；较</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年度增加（减少）</w:t>
      </w:r>
      <w:r>
        <w:rPr>
          <w:rFonts w:ascii="仿宋" w:eastAsia="仿宋" w:hAnsi="仿宋" w:cs="仿宋" w:hint="eastAsia"/>
          <w:spacing w:val="75"/>
          <w:sz w:val="31"/>
          <w:szCs w:val="31"/>
          <w:lang w:eastAsia="zh-CN"/>
        </w:rPr>
        <w:t>0</w:t>
      </w:r>
      <w:r>
        <w:rPr>
          <w:rFonts w:ascii="仿宋" w:eastAsia="仿宋" w:hAnsi="仿宋" w:cs="仿宋"/>
          <w:spacing w:val="4"/>
          <w:sz w:val="31"/>
          <w:szCs w:val="31"/>
          <w:lang w:eastAsia="zh-CN"/>
        </w:rPr>
        <w:t>万元，</w:t>
      </w:r>
      <w:r>
        <w:rPr>
          <w:rFonts w:ascii="仿宋" w:eastAsia="仿宋" w:hAnsi="仿宋" w:cs="仿宋"/>
          <w:spacing w:val="6"/>
          <w:sz w:val="31"/>
          <w:szCs w:val="31"/>
          <w:lang w:eastAsia="zh-CN"/>
        </w:rPr>
        <w:t>增长（下降）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w:t>
      </w:r>
    </w:p>
    <w:p w:rsidR="0073771B" w:rsidRDefault="0073771B" w:rsidP="0073771B">
      <w:pPr>
        <w:spacing w:before="57" w:line="364" w:lineRule="auto"/>
        <w:ind w:left="23" w:right="156" w:firstLine="648"/>
        <w:rPr>
          <w:rFonts w:ascii="仿宋" w:eastAsia="仿宋" w:hAnsi="仿宋" w:cs="仿宋"/>
          <w:spacing w:val="21"/>
          <w:sz w:val="31"/>
          <w:szCs w:val="31"/>
          <w:lang w:eastAsia="zh-CN"/>
        </w:rPr>
      </w:pPr>
      <w:r>
        <w:rPr>
          <w:rFonts w:ascii="仿宋" w:eastAsia="仿宋" w:hAnsi="仿宋" w:cs="仿宋" w:hint="eastAsia"/>
          <w:spacing w:val="21"/>
          <w:sz w:val="31"/>
          <w:szCs w:val="31"/>
          <w:lang w:eastAsia="zh-CN"/>
        </w:rPr>
        <w:t>公务用车购置费支出0万元。截至2023年12月31日，公务用车保有量为0辆,公务用车购置数为0辆。</w:t>
      </w:r>
    </w:p>
    <w:p w:rsidR="0073771B" w:rsidRDefault="0073771B" w:rsidP="0073771B">
      <w:pPr>
        <w:spacing w:before="160" w:line="364" w:lineRule="auto"/>
        <w:ind w:left="21" w:right="3" w:firstLine="644"/>
        <w:jc w:val="both"/>
        <w:rPr>
          <w:rFonts w:ascii="仿宋" w:eastAsia="仿宋" w:hAnsi="仿宋" w:cs="仿宋"/>
          <w:spacing w:val="3"/>
          <w:sz w:val="31"/>
          <w:szCs w:val="31"/>
          <w:lang w:eastAsia="zh-CN"/>
        </w:rPr>
      </w:pPr>
      <w:r>
        <w:rPr>
          <w:rFonts w:ascii="仿宋" w:eastAsia="仿宋" w:hAnsi="仿宋" w:cs="仿宋"/>
          <w:spacing w:val="3"/>
          <w:sz w:val="31"/>
          <w:szCs w:val="31"/>
          <w:lang w:eastAsia="zh-CN"/>
        </w:rPr>
        <w:t>公务用车运行维护费支出</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p>
    <w:p w:rsidR="0073771B" w:rsidRDefault="0073771B" w:rsidP="0073771B">
      <w:pPr>
        <w:spacing w:before="160" w:line="364" w:lineRule="auto"/>
        <w:ind w:left="21" w:right="3" w:firstLine="644"/>
        <w:jc w:val="both"/>
        <w:rPr>
          <w:rFonts w:ascii="仿宋" w:eastAsia="仿宋" w:hAnsi="仿宋" w:cs="仿宋"/>
          <w:sz w:val="31"/>
          <w:szCs w:val="31"/>
          <w:lang w:eastAsia="zh-CN"/>
        </w:rPr>
      </w:pPr>
      <w:r>
        <w:rPr>
          <w:rFonts w:ascii="仿宋" w:eastAsia="仿宋" w:hAnsi="仿宋" w:cs="仿宋"/>
          <w:spacing w:val="7"/>
          <w:sz w:val="31"/>
          <w:szCs w:val="31"/>
          <w:lang w:eastAsia="zh-CN"/>
        </w:rPr>
        <w:t>公务接待费预算为</w:t>
      </w:r>
      <w:r>
        <w:rPr>
          <w:rFonts w:ascii="仿宋" w:eastAsia="仿宋" w:hAnsi="仿宋" w:cs="仿宋" w:hint="eastAsia"/>
          <w:spacing w:val="7"/>
          <w:sz w:val="31"/>
          <w:szCs w:val="31"/>
          <w:lang w:eastAsia="zh-CN"/>
        </w:rPr>
        <w:t>0</w:t>
      </w:r>
      <w:r>
        <w:rPr>
          <w:rFonts w:ascii="仿宋" w:eastAsia="仿宋" w:hAnsi="仿宋" w:cs="仿宋"/>
          <w:spacing w:val="7"/>
          <w:sz w:val="31"/>
          <w:szCs w:val="31"/>
          <w:lang w:eastAsia="zh-CN"/>
        </w:rPr>
        <w:t>万元，支出决算为</w:t>
      </w:r>
      <w:r>
        <w:rPr>
          <w:rFonts w:ascii="仿宋" w:eastAsia="仿宋" w:hAnsi="仿宋" w:cs="仿宋" w:hint="eastAsia"/>
          <w:spacing w:val="21"/>
          <w:sz w:val="31"/>
          <w:szCs w:val="31"/>
          <w:lang w:eastAsia="zh-CN"/>
        </w:rPr>
        <w:t>0</w:t>
      </w:r>
      <w:r>
        <w:rPr>
          <w:rFonts w:ascii="仿宋" w:eastAsia="仿宋" w:hAnsi="仿宋" w:cs="仿宋"/>
          <w:spacing w:val="7"/>
          <w:sz w:val="31"/>
          <w:szCs w:val="31"/>
          <w:lang w:eastAsia="zh-CN"/>
        </w:rPr>
        <w:t>万元</w:t>
      </w:r>
      <w:r>
        <w:rPr>
          <w:rFonts w:ascii="仿宋" w:eastAsia="仿宋" w:hAnsi="仿宋" w:cs="仿宋"/>
          <w:spacing w:val="-17"/>
          <w:sz w:val="31"/>
          <w:szCs w:val="31"/>
          <w:lang w:eastAsia="zh-CN"/>
        </w:rPr>
        <w:t>；较</w:t>
      </w:r>
      <w:r>
        <w:rPr>
          <w:rFonts w:ascii="宋体" w:eastAsia="宋体" w:hAnsi="宋体" w:cs="宋体"/>
          <w:spacing w:val="-17"/>
          <w:sz w:val="31"/>
          <w:szCs w:val="31"/>
          <w:lang w:eastAsia="zh-CN"/>
        </w:rPr>
        <w:t>2022</w:t>
      </w:r>
      <w:r>
        <w:rPr>
          <w:rFonts w:ascii="仿宋" w:eastAsia="仿宋" w:hAnsi="仿宋" w:cs="仿宋"/>
          <w:spacing w:val="-17"/>
          <w:sz w:val="31"/>
          <w:szCs w:val="31"/>
          <w:lang w:eastAsia="zh-CN"/>
        </w:rPr>
        <w:t>年度增加（减少）</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万元，增长（下降）</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w:t>
      </w:r>
      <w:r>
        <w:rPr>
          <w:rFonts w:ascii="仿宋" w:eastAsia="仿宋" w:hAnsi="仿宋" w:cs="仿宋"/>
          <w:spacing w:val="-20"/>
          <w:sz w:val="31"/>
          <w:szCs w:val="31"/>
          <w:lang w:eastAsia="zh-CN"/>
        </w:rPr>
        <w:t>。其中：</w:t>
      </w:r>
    </w:p>
    <w:p w:rsidR="0073771B" w:rsidRDefault="0073771B" w:rsidP="0073771B">
      <w:pPr>
        <w:spacing w:before="52" w:line="361" w:lineRule="auto"/>
        <w:ind w:left="33" w:firstLine="649"/>
        <w:jc w:val="both"/>
        <w:rPr>
          <w:rFonts w:ascii="仿宋" w:eastAsia="仿宋" w:hAnsi="仿宋" w:cs="仿宋"/>
          <w:sz w:val="31"/>
          <w:szCs w:val="31"/>
          <w:lang w:eastAsia="zh-CN"/>
        </w:rPr>
      </w:pPr>
      <w:r>
        <w:rPr>
          <w:rFonts w:ascii="仿宋" w:eastAsia="仿宋" w:hAnsi="仿宋" w:cs="仿宋"/>
          <w:spacing w:val="8"/>
          <w:sz w:val="31"/>
          <w:szCs w:val="31"/>
          <w:lang w:eastAsia="zh-CN"/>
        </w:rPr>
        <w:t>外事接待费支出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73771B" w:rsidRDefault="0073771B" w:rsidP="0073771B">
      <w:pPr>
        <w:spacing w:before="53" w:line="362" w:lineRule="auto"/>
        <w:ind w:left="26" w:right="90" w:firstLine="640"/>
        <w:jc w:val="both"/>
        <w:rPr>
          <w:lang w:eastAsia="zh-CN"/>
        </w:rPr>
      </w:pPr>
      <w:r>
        <w:rPr>
          <w:rFonts w:ascii="仿宋" w:eastAsia="仿宋" w:hAnsi="仿宋" w:cs="仿宋"/>
          <w:spacing w:val="8"/>
          <w:sz w:val="31"/>
          <w:szCs w:val="31"/>
          <w:lang w:eastAsia="zh-CN"/>
        </w:rPr>
        <w:t>其他国内公务接待支出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136713" w:rsidRPr="0073771B" w:rsidRDefault="00136713">
      <w:pPr>
        <w:pStyle w:val="a3"/>
        <w:spacing w:line="287" w:lineRule="auto"/>
        <w:rPr>
          <w:lang w:eastAsia="zh-CN"/>
        </w:rPr>
      </w:pPr>
    </w:p>
    <w:p w:rsidR="00136713" w:rsidRDefault="00136713">
      <w:pPr>
        <w:pStyle w:val="a3"/>
        <w:spacing w:line="287" w:lineRule="auto"/>
        <w:rPr>
          <w:lang w:eastAsia="zh-CN"/>
        </w:rPr>
      </w:pPr>
    </w:p>
    <w:p w:rsidR="00136713" w:rsidRDefault="00D7432C">
      <w:pPr>
        <w:spacing w:before="101" w:line="224" w:lineRule="auto"/>
        <w:ind w:left="750"/>
        <w:outlineLvl w:val="3"/>
        <w:rPr>
          <w:rFonts w:ascii="黑体" w:eastAsia="黑体" w:hAnsi="黑体" w:cs="黑体"/>
          <w:sz w:val="31"/>
          <w:szCs w:val="31"/>
          <w:lang w:eastAsia="zh-CN"/>
        </w:rPr>
      </w:pPr>
      <w:r>
        <w:rPr>
          <w:rFonts w:ascii="黑体" w:eastAsia="黑体" w:hAnsi="黑体" w:cs="黑体"/>
          <w:spacing w:val="6"/>
          <w:sz w:val="31"/>
          <w:szCs w:val="31"/>
          <w:lang w:eastAsia="zh-CN"/>
        </w:rPr>
        <w:t>十、关于</w:t>
      </w:r>
      <w:r>
        <w:rPr>
          <w:rFonts w:ascii="黑体" w:eastAsia="黑体" w:hAnsi="黑体" w:cs="黑体"/>
          <w:spacing w:val="6"/>
          <w:sz w:val="31"/>
          <w:szCs w:val="31"/>
          <w:lang w:eastAsia="zh-CN"/>
        </w:rPr>
        <w:t>2023</w:t>
      </w:r>
      <w:r>
        <w:rPr>
          <w:rFonts w:ascii="黑体" w:eastAsia="黑体" w:hAnsi="黑体" w:cs="黑体"/>
          <w:spacing w:val="6"/>
          <w:sz w:val="31"/>
          <w:szCs w:val="31"/>
          <w:lang w:eastAsia="zh-CN"/>
        </w:rPr>
        <w:t>年度绩效评价情况说明</w:t>
      </w:r>
    </w:p>
    <w:p w:rsidR="0073771B" w:rsidRDefault="0073771B" w:rsidP="0073771B">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（一）绩效评价工作开展情况。</w:t>
      </w:r>
      <w:r>
        <w:rPr>
          <w:rFonts w:ascii="仿宋" w:eastAsia="仿宋" w:hAnsi="仿宋" w:cs="仿宋" w:hint="eastAsia"/>
          <w:spacing w:val="5"/>
          <w:sz w:val="31"/>
          <w:szCs w:val="31"/>
          <w:lang w:eastAsia="zh-CN"/>
        </w:rPr>
        <w:t>组织对</w:t>
      </w:r>
      <w:r>
        <w:rPr>
          <w:rFonts w:ascii="仿宋" w:eastAsia="仿宋" w:hAnsi="仿宋" w:cs="仿宋"/>
          <w:spacing w:val="5"/>
          <w:sz w:val="31"/>
          <w:szCs w:val="31"/>
          <w:lang w:eastAsia="zh-CN"/>
        </w:rPr>
        <w:t>202</w:t>
      </w:r>
      <w:r>
        <w:rPr>
          <w:rFonts w:ascii="仿宋" w:eastAsia="仿宋" w:hAnsi="仿宋" w:cs="仿宋" w:hint="eastAsia"/>
          <w:spacing w:val="5"/>
          <w:sz w:val="31"/>
          <w:szCs w:val="31"/>
          <w:lang w:eastAsia="zh-CN"/>
        </w:rPr>
        <w:t>3年度部门预算全区青少年工作经费等1个一级项目进行了绩效自评，共涉及资金42.21万元，绩效自评率为100</w:t>
      </w:r>
      <w:r>
        <w:rPr>
          <w:rFonts w:ascii="仿宋" w:eastAsia="仿宋" w:hAnsi="仿宋" w:cs="仿宋"/>
          <w:spacing w:val="5"/>
          <w:sz w:val="31"/>
          <w:szCs w:val="31"/>
          <w:lang w:eastAsia="zh-CN"/>
        </w:rPr>
        <w:t>%</w:t>
      </w:r>
      <w:r>
        <w:rPr>
          <w:rFonts w:ascii="仿宋" w:eastAsia="仿宋" w:hAnsi="仿宋" w:cs="仿宋" w:hint="eastAsia"/>
          <w:spacing w:val="5"/>
          <w:sz w:val="31"/>
          <w:szCs w:val="31"/>
          <w:lang w:eastAsia="zh-CN"/>
        </w:rPr>
        <w:t>；组织对</w:t>
      </w:r>
      <w:r>
        <w:rPr>
          <w:rFonts w:ascii="仿宋" w:eastAsia="仿宋" w:hAnsi="仿宋" w:cs="仿宋"/>
          <w:spacing w:val="5"/>
          <w:sz w:val="31"/>
          <w:szCs w:val="31"/>
          <w:lang w:eastAsia="zh-CN"/>
        </w:rPr>
        <w:t>202</w:t>
      </w:r>
      <w:r>
        <w:rPr>
          <w:rFonts w:ascii="仿宋" w:eastAsia="仿宋" w:hAnsi="仿宋" w:cs="仿宋" w:hint="eastAsia"/>
          <w:spacing w:val="5"/>
          <w:sz w:val="31"/>
          <w:szCs w:val="31"/>
          <w:lang w:eastAsia="zh-CN"/>
        </w:rPr>
        <w:t>3年度部门预算全区青少年工作经费等1个二级项目进行了绩效自评，共涉及资金42.21万元，绩效自评率为100</w:t>
      </w:r>
      <w:r>
        <w:rPr>
          <w:rFonts w:ascii="仿宋" w:eastAsia="仿宋" w:hAnsi="仿宋" w:cs="仿宋"/>
          <w:spacing w:val="5"/>
          <w:sz w:val="31"/>
          <w:szCs w:val="31"/>
          <w:lang w:eastAsia="zh-CN"/>
        </w:rPr>
        <w:t>%</w:t>
      </w:r>
      <w:r>
        <w:rPr>
          <w:rFonts w:ascii="仿宋" w:eastAsia="仿宋" w:hAnsi="仿宋" w:cs="仿宋" w:hint="eastAsia"/>
          <w:spacing w:val="5"/>
          <w:sz w:val="31"/>
          <w:szCs w:val="31"/>
          <w:lang w:eastAsia="zh-CN"/>
        </w:rPr>
        <w:t>。</w:t>
      </w:r>
    </w:p>
    <w:p w:rsidR="0073771B" w:rsidRDefault="0073771B" w:rsidP="0073771B">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lastRenderedPageBreak/>
        <w:t>组织对</w:t>
      </w:r>
      <w:r>
        <w:rPr>
          <w:rFonts w:ascii="仿宋" w:eastAsia="仿宋" w:hAnsi="仿宋" w:cs="仿宋" w:hint="eastAsia"/>
          <w:spacing w:val="5"/>
          <w:sz w:val="31"/>
          <w:szCs w:val="31"/>
          <w:lang w:eastAsia="zh-CN"/>
        </w:rPr>
        <w:t>“全区青少年工作经费”</w:t>
      </w:r>
      <w:r>
        <w:rPr>
          <w:rFonts w:ascii="仿宋" w:eastAsia="仿宋" w:hAnsi="仿宋" w:cs="仿宋"/>
          <w:spacing w:val="5"/>
          <w:sz w:val="31"/>
          <w:szCs w:val="31"/>
          <w:lang w:eastAsia="zh-CN"/>
        </w:rPr>
        <w:t>等</w:t>
      </w:r>
      <w:r>
        <w:rPr>
          <w:rFonts w:ascii="仿宋" w:eastAsia="仿宋" w:hAnsi="仿宋" w:cs="仿宋" w:hint="eastAsia"/>
          <w:spacing w:val="5"/>
          <w:sz w:val="31"/>
          <w:szCs w:val="31"/>
          <w:lang w:eastAsia="zh-CN"/>
        </w:rPr>
        <w:t>1</w:t>
      </w:r>
      <w:r>
        <w:rPr>
          <w:rFonts w:ascii="仿宋" w:eastAsia="仿宋" w:hAnsi="仿宋" w:cs="仿宋"/>
          <w:spacing w:val="5"/>
          <w:sz w:val="31"/>
          <w:szCs w:val="31"/>
          <w:lang w:eastAsia="zh-CN"/>
        </w:rPr>
        <w:t>个项目开展了部门绩效评价，涉及一般公共预算支出</w:t>
      </w:r>
      <w:r>
        <w:rPr>
          <w:rFonts w:ascii="仿宋" w:eastAsia="仿宋" w:hAnsi="仿宋" w:cs="仿宋" w:hint="eastAsia"/>
          <w:spacing w:val="5"/>
          <w:sz w:val="31"/>
          <w:szCs w:val="31"/>
          <w:lang w:eastAsia="zh-CN"/>
        </w:rPr>
        <w:t>42.21</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万元，国有资本经营预算支出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本着厉行节约的原则，合理分配资金经费，保证正常支出。</w:t>
      </w:r>
    </w:p>
    <w:p w:rsidR="0073771B" w:rsidRDefault="0073771B" w:rsidP="0073771B">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组织对本部门开展整体支出绩效评价，涉及一般公共预算支出</w:t>
      </w:r>
      <w:r>
        <w:rPr>
          <w:rFonts w:ascii="仿宋" w:eastAsia="仿宋" w:hAnsi="仿宋" w:cs="仿宋" w:hint="eastAsia"/>
          <w:spacing w:val="5"/>
          <w:sz w:val="31"/>
          <w:szCs w:val="31"/>
          <w:lang w:eastAsia="zh-CN"/>
        </w:rPr>
        <w:t>42.21</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按照年初的预算和计划，支出有序合理，收支平衡，全年实际完成目标任务的100％。</w:t>
      </w:r>
    </w:p>
    <w:p w:rsidR="0073771B" w:rsidRDefault="0073771B" w:rsidP="0073771B">
      <w:pPr>
        <w:spacing w:before="49" w:line="366" w:lineRule="auto"/>
        <w:ind w:left="21" w:right="107" w:firstLine="641"/>
        <w:rPr>
          <w:rFonts w:ascii="仿宋" w:eastAsia="仿宋" w:hAnsi="仿宋" w:cs="仿宋"/>
          <w:sz w:val="31"/>
          <w:szCs w:val="31"/>
          <w:lang w:eastAsia="zh-CN"/>
        </w:rPr>
      </w:pPr>
      <w:r>
        <w:rPr>
          <w:rFonts w:ascii="仿宋" w:eastAsia="仿宋" w:hAnsi="仿宋" w:cs="仿宋"/>
          <w:spacing w:val="-4"/>
          <w:sz w:val="31"/>
          <w:szCs w:val="31"/>
          <w:lang w:eastAsia="zh-CN"/>
        </w:rPr>
        <w:t>（二）</w:t>
      </w:r>
      <w:r>
        <w:rPr>
          <w:rFonts w:ascii="仿宋" w:eastAsia="仿宋" w:hAnsi="仿宋" w:cs="仿宋" w:hint="eastAsia"/>
          <w:spacing w:val="-4"/>
          <w:sz w:val="31"/>
          <w:szCs w:val="31"/>
          <w:lang w:eastAsia="zh-CN"/>
        </w:rPr>
        <w:t>绩效评价结果应用</w:t>
      </w:r>
      <w:r>
        <w:rPr>
          <w:rFonts w:ascii="仿宋" w:eastAsia="仿宋" w:hAnsi="仿宋" w:cs="仿宋"/>
          <w:spacing w:val="-4"/>
          <w:sz w:val="31"/>
          <w:szCs w:val="31"/>
          <w:lang w:eastAsia="zh-CN"/>
        </w:rPr>
        <w:t>。</w:t>
      </w:r>
      <w:r>
        <w:rPr>
          <w:rFonts w:ascii="仿宋" w:eastAsia="仿宋" w:hAnsi="仿宋" w:cs="仿宋" w:hint="eastAsia"/>
          <w:spacing w:val="-4"/>
          <w:sz w:val="31"/>
          <w:szCs w:val="31"/>
          <w:lang w:eastAsia="zh-CN"/>
        </w:rPr>
        <w:t>我单位绩效评价结果应用情况如下：“</w:t>
      </w:r>
      <w:r>
        <w:rPr>
          <w:rFonts w:ascii="仿宋" w:eastAsia="仿宋" w:hAnsi="仿宋" w:cs="仿宋" w:hint="eastAsia"/>
          <w:spacing w:val="5"/>
          <w:sz w:val="31"/>
          <w:szCs w:val="31"/>
          <w:lang w:eastAsia="zh-CN"/>
        </w:rPr>
        <w:t>全区青少年工作经费</w:t>
      </w:r>
      <w:r>
        <w:rPr>
          <w:rFonts w:ascii="仿宋" w:eastAsia="仿宋" w:hAnsi="仿宋" w:cs="仿宋" w:hint="eastAsia"/>
          <w:spacing w:val="-4"/>
          <w:sz w:val="31"/>
          <w:szCs w:val="31"/>
          <w:lang w:eastAsia="zh-CN"/>
        </w:rPr>
        <w:t>”，该项目自评得分100分。项目全年预算数</w:t>
      </w:r>
      <w:r>
        <w:rPr>
          <w:rFonts w:ascii="仿宋" w:eastAsia="仿宋" w:hAnsi="仿宋" w:cs="仿宋" w:hint="eastAsia"/>
          <w:spacing w:val="5"/>
          <w:sz w:val="31"/>
          <w:szCs w:val="31"/>
          <w:lang w:eastAsia="zh-CN"/>
        </w:rPr>
        <w:t>42.21</w:t>
      </w:r>
      <w:r>
        <w:rPr>
          <w:rFonts w:ascii="仿宋" w:eastAsia="仿宋" w:hAnsi="仿宋" w:cs="仿宋" w:hint="eastAsia"/>
          <w:spacing w:val="-4"/>
          <w:sz w:val="31"/>
          <w:szCs w:val="31"/>
          <w:lang w:eastAsia="zh-CN"/>
        </w:rPr>
        <w:t>万元，执行数</w:t>
      </w:r>
      <w:r>
        <w:rPr>
          <w:rFonts w:ascii="仿宋" w:eastAsia="仿宋" w:hAnsi="仿宋" w:cs="仿宋" w:hint="eastAsia"/>
          <w:spacing w:val="5"/>
          <w:sz w:val="31"/>
          <w:szCs w:val="31"/>
          <w:lang w:eastAsia="zh-CN"/>
        </w:rPr>
        <w:t>42.21</w:t>
      </w:r>
      <w:r>
        <w:rPr>
          <w:rFonts w:ascii="仿宋" w:eastAsia="仿宋" w:hAnsi="仿宋" w:cs="仿宋" w:hint="eastAsia"/>
          <w:spacing w:val="-4"/>
          <w:sz w:val="31"/>
          <w:szCs w:val="31"/>
          <w:lang w:eastAsia="zh-CN"/>
        </w:rPr>
        <w:t>万元，执行率为100%。</w:t>
      </w:r>
      <w:r>
        <w:rPr>
          <w:rFonts w:ascii="仿宋" w:eastAsia="仿宋" w:hAnsi="仿宋" w:cs="仿宋"/>
          <w:spacing w:val="8"/>
          <w:sz w:val="31"/>
          <w:szCs w:val="31"/>
          <w:lang w:eastAsia="zh-CN"/>
        </w:rPr>
        <w:t>项目绩效目标完成情况：一</w:t>
      </w:r>
      <w:r>
        <w:rPr>
          <w:rFonts w:ascii="仿宋" w:eastAsia="仿宋" w:hAnsi="仿宋" w:cs="仿宋" w:hint="eastAsia"/>
          <w:spacing w:val="5"/>
          <w:sz w:val="31"/>
          <w:szCs w:val="31"/>
          <w:lang w:eastAsia="zh-CN"/>
        </w:rPr>
        <w:t>按照年初的预算和计划，支出有序合理，收支平衡</w:t>
      </w:r>
      <w:r>
        <w:rPr>
          <w:rFonts w:ascii="仿宋" w:eastAsia="仿宋" w:hAnsi="仿宋" w:cs="仿宋"/>
          <w:spacing w:val="-1"/>
          <w:sz w:val="31"/>
          <w:szCs w:val="31"/>
          <w:lang w:eastAsia="zh-CN"/>
        </w:rPr>
        <w:t>。发现的主要问题及原因：</w:t>
      </w:r>
      <w:r>
        <w:rPr>
          <w:rFonts w:ascii="仿宋" w:eastAsia="仿宋" w:hAnsi="仿宋" w:cs="仿宋" w:hint="eastAsia"/>
          <w:spacing w:val="-1"/>
          <w:sz w:val="31"/>
          <w:szCs w:val="31"/>
          <w:lang w:eastAsia="zh-CN"/>
        </w:rPr>
        <w:t>无</w:t>
      </w:r>
      <w:r>
        <w:rPr>
          <w:rFonts w:ascii="仿宋" w:eastAsia="仿宋" w:hAnsi="仿宋" w:cs="仿宋"/>
          <w:spacing w:val="4"/>
          <w:sz w:val="31"/>
          <w:szCs w:val="31"/>
          <w:lang w:eastAsia="zh-CN"/>
        </w:rPr>
        <w:t>。下一步改进措施：</w:t>
      </w:r>
      <w:r>
        <w:rPr>
          <w:rFonts w:ascii="仿宋" w:eastAsia="仿宋" w:hAnsi="仿宋" w:cs="仿宋" w:hint="eastAsia"/>
          <w:spacing w:val="4"/>
          <w:sz w:val="31"/>
          <w:szCs w:val="31"/>
          <w:lang w:eastAsia="zh-CN"/>
        </w:rPr>
        <w:t>无</w:t>
      </w:r>
      <w:r>
        <w:rPr>
          <w:rFonts w:ascii="仿宋" w:eastAsia="仿宋" w:hAnsi="仿宋" w:cs="仿宋"/>
          <w:spacing w:val="4"/>
          <w:sz w:val="31"/>
          <w:szCs w:val="31"/>
          <w:lang w:eastAsia="zh-CN"/>
        </w:rPr>
        <w:t>。</w:t>
      </w:r>
    </w:p>
    <w:p w:rsidR="0073771B" w:rsidRDefault="0073771B" w:rsidP="0073771B">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hint="eastAsia"/>
          <w:spacing w:val="5"/>
          <w:sz w:val="31"/>
          <w:szCs w:val="31"/>
          <w:lang w:eastAsia="zh-CN"/>
        </w:rPr>
        <w:t>“全区青少年工作经费”</w:t>
      </w:r>
      <w:r>
        <w:rPr>
          <w:rFonts w:ascii="仿宋" w:eastAsia="仿宋" w:hAnsi="仿宋" w:cs="仿宋"/>
          <w:spacing w:val="-3"/>
          <w:sz w:val="31"/>
          <w:szCs w:val="31"/>
          <w:lang w:eastAsia="zh-CN"/>
        </w:rPr>
        <w:t>项目绩效自评情况：</w:t>
      </w:r>
      <w:r>
        <w:rPr>
          <w:rFonts w:ascii="仿宋" w:eastAsia="仿宋" w:hAnsi="仿宋" w:cs="仿宋" w:hint="eastAsia"/>
          <w:spacing w:val="5"/>
          <w:sz w:val="31"/>
          <w:szCs w:val="31"/>
          <w:lang w:eastAsia="zh-CN"/>
        </w:rPr>
        <w:t>按照年初的预算和计划，支出有序合理，收支平衡，全年实际完成目标任务的100％。</w:t>
      </w:r>
    </w:p>
    <w:p w:rsidR="0073771B" w:rsidRDefault="0073771B" w:rsidP="0073771B">
      <w:pPr>
        <w:spacing w:before="253" w:line="356" w:lineRule="auto"/>
        <w:ind w:left="36" w:right="22" w:firstLine="622"/>
        <w:rPr>
          <w:rFonts w:ascii="仿宋" w:eastAsia="仿宋" w:hAnsi="仿宋" w:cs="仿宋"/>
          <w:spacing w:val="-4"/>
          <w:sz w:val="31"/>
          <w:szCs w:val="31"/>
          <w:lang w:eastAsia="zh-CN"/>
        </w:rPr>
      </w:pPr>
      <w:r>
        <w:rPr>
          <w:rFonts w:ascii="仿宋" w:eastAsia="仿宋" w:hAnsi="仿宋" w:cs="仿宋" w:hint="eastAsia"/>
          <w:spacing w:val="-4"/>
          <w:sz w:val="31"/>
          <w:szCs w:val="31"/>
          <w:lang w:eastAsia="zh-CN"/>
        </w:rPr>
        <w:t>(三）</w:t>
      </w:r>
      <w:r>
        <w:rPr>
          <w:rFonts w:ascii="仿宋" w:eastAsia="仿宋" w:hAnsi="仿宋" w:cs="仿宋"/>
          <w:spacing w:val="-4"/>
          <w:sz w:val="31"/>
          <w:szCs w:val="31"/>
          <w:lang w:eastAsia="zh-CN"/>
        </w:rPr>
        <w:t>部门评价结果。</w:t>
      </w:r>
    </w:p>
    <w:p w:rsidR="0073771B" w:rsidRDefault="0073771B" w:rsidP="0073771B">
      <w:pPr>
        <w:pStyle w:val="a3"/>
        <w:spacing w:line="339" w:lineRule="auto"/>
        <w:ind w:firstLineChars="200" w:firstLine="628"/>
        <w:rPr>
          <w:rFonts w:ascii="仿宋" w:eastAsia="仿宋" w:hAnsi="仿宋" w:cs="仿宋"/>
          <w:spacing w:val="5"/>
          <w:sz w:val="31"/>
          <w:szCs w:val="31"/>
          <w:lang w:eastAsia="zh-CN"/>
        </w:rPr>
      </w:pPr>
      <w:r>
        <w:rPr>
          <w:rFonts w:ascii="仿宋" w:eastAsia="仿宋" w:hAnsi="仿宋" w:cs="仿宋" w:hint="eastAsia"/>
          <w:spacing w:val="4"/>
          <w:sz w:val="31"/>
          <w:szCs w:val="31"/>
          <w:lang w:eastAsia="zh-CN"/>
        </w:rPr>
        <w:t>我单位不涉及部门评价结果。</w:t>
      </w:r>
    </w:p>
    <w:p w:rsidR="00136713" w:rsidRPr="0073771B" w:rsidRDefault="00136713">
      <w:pPr>
        <w:pStyle w:val="a3"/>
        <w:spacing w:line="339" w:lineRule="auto"/>
        <w:rPr>
          <w:lang w:eastAsia="zh-CN"/>
        </w:rPr>
      </w:pPr>
    </w:p>
    <w:p w:rsidR="00136713" w:rsidRDefault="00D7432C">
      <w:pPr>
        <w:spacing w:before="100" w:line="224" w:lineRule="auto"/>
        <w:ind w:left="671"/>
        <w:rPr>
          <w:rFonts w:ascii="黑体" w:eastAsia="黑体" w:hAnsi="黑体" w:cs="黑体"/>
          <w:sz w:val="31"/>
          <w:szCs w:val="31"/>
          <w:lang w:eastAsia="zh-CN"/>
        </w:rPr>
      </w:pPr>
      <w:r>
        <w:rPr>
          <w:rFonts w:ascii="黑体" w:eastAsia="黑体" w:hAnsi="黑体" w:cs="黑体"/>
          <w:spacing w:val="6"/>
          <w:sz w:val="31"/>
          <w:szCs w:val="31"/>
          <w:lang w:eastAsia="zh-CN"/>
        </w:rPr>
        <w:t>十一、其他重要事项情况说明</w:t>
      </w:r>
    </w:p>
    <w:p w:rsidR="00136713" w:rsidRDefault="00D7432C">
      <w:pPr>
        <w:spacing w:before="248" w:line="222" w:lineRule="auto"/>
        <w:ind w:left="659"/>
        <w:rPr>
          <w:rFonts w:ascii="仿宋" w:eastAsia="仿宋" w:hAnsi="仿宋" w:cs="仿宋"/>
          <w:sz w:val="31"/>
          <w:szCs w:val="31"/>
          <w:lang w:eastAsia="zh-CN"/>
        </w:rPr>
      </w:pPr>
      <w:r>
        <w:rPr>
          <w:rFonts w:ascii="仿宋" w:eastAsia="仿宋" w:hAnsi="仿宋" w:cs="仿宋"/>
          <w:spacing w:val="4"/>
          <w:sz w:val="31"/>
          <w:szCs w:val="31"/>
          <w:lang w:eastAsia="zh-CN"/>
        </w:rPr>
        <w:t>（一）机关运行经费执行情况说明</w:t>
      </w:r>
    </w:p>
    <w:p w:rsidR="00136713" w:rsidRDefault="00D7432C">
      <w:pPr>
        <w:spacing w:before="251" w:line="357" w:lineRule="auto"/>
        <w:ind w:left="19" w:right="170" w:firstLine="652"/>
        <w:rPr>
          <w:rFonts w:ascii="仿宋" w:eastAsia="仿宋" w:hAnsi="仿宋" w:cs="仿宋"/>
          <w:sz w:val="31"/>
          <w:szCs w:val="31"/>
          <w:lang w:eastAsia="zh-CN"/>
        </w:rPr>
      </w:pPr>
      <w:r>
        <w:rPr>
          <w:rFonts w:ascii="宋体" w:eastAsia="宋体" w:hAnsi="宋体" w:cs="宋体"/>
          <w:spacing w:val="7"/>
          <w:sz w:val="31"/>
          <w:szCs w:val="31"/>
          <w:lang w:eastAsia="zh-CN"/>
        </w:rPr>
        <w:lastRenderedPageBreak/>
        <w:t>2023</w:t>
      </w:r>
      <w:r>
        <w:rPr>
          <w:rFonts w:ascii="仿宋" w:eastAsia="仿宋" w:hAnsi="仿宋" w:cs="仿宋"/>
          <w:spacing w:val="7"/>
          <w:sz w:val="31"/>
          <w:szCs w:val="31"/>
          <w:lang w:eastAsia="zh-CN"/>
        </w:rPr>
        <w:t>年度机关运行经费支出</w:t>
      </w:r>
      <w:r>
        <w:rPr>
          <w:rFonts w:ascii="仿宋" w:eastAsia="仿宋" w:hAnsi="仿宋" w:cs="仿宋"/>
          <w:spacing w:val="7"/>
          <w:sz w:val="31"/>
          <w:szCs w:val="31"/>
          <w:lang w:eastAsia="zh-CN"/>
        </w:rPr>
        <w:t xml:space="preserve">  </w:t>
      </w:r>
      <w:r>
        <w:rPr>
          <w:rFonts w:ascii="仿宋" w:eastAsia="仿宋" w:hAnsi="仿宋" w:cs="仿宋" w:hint="eastAsia"/>
          <w:spacing w:val="7"/>
          <w:sz w:val="31"/>
          <w:szCs w:val="31"/>
          <w:lang w:eastAsia="zh-CN"/>
        </w:rPr>
        <w:t>6</w:t>
      </w:r>
      <w:r>
        <w:rPr>
          <w:rFonts w:ascii="仿宋" w:eastAsia="仿宋" w:hAnsi="仿宋" w:cs="仿宋"/>
          <w:spacing w:val="7"/>
          <w:sz w:val="31"/>
          <w:szCs w:val="31"/>
          <w:lang w:eastAsia="zh-CN"/>
        </w:rPr>
        <w:t xml:space="preserve"> </w:t>
      </w:r>
      <w:r>
        <w:rPr>
          <w:rFonts w:ascii="仿宋" w:eastAsia="仿宋" w:hAnsi="仿宋" w:cs="仿宋"/>
          <w:spacing w:val="7"/>
          <w:sz w:val="31"/>
          <w:szCs w:val="31"/>
          <w:lang w:eastAsia="zh-CN"/>
        </w:rPr>
        <w:t>万元，较</w:t>
      </w:r>
      <w:r>
        <w:rPr>
          <w:rFonts w:ascii="宋体" w:eastAsia="宋体" w:hAnsi="宋体" w:cs="宋体"/>
          <w:spacing w:val="7"/>
          <w:sz w:val="31"/>
          <w:szCs w:val="31"/>
          <w:lang w:eastAsia="zh-CN"/>
        </w:rPr>
        <w:t>2022</w:t>
      </w:r>
      <w:r>
        <w:rPr>
          <w:rFonts w:ascii="仿宋" w:eastAsia="仿宋" w:hAnsi="仿宋" w:cs="仿宋"/>
          <w:spacing w:val="7"/>
          <w:sz w:val="31"/>
          <w:szCs w:val="31"/>
          <w:lang w:eastAsia="zh-CN"/>
        </w:rPr>
        <w:t>年度</w:t>
      </w:r>
      <w:r>
        <w:rPr>
          <w:rFonts w:ascii="仿宋" w:eastAsia="仿宋" w:hAnsi="仿宋" w:cs="仿宋"/>
          <w:spacing w:val="-4"/>
          <w:sz w:val="31"/>
          <w:szCs w:val="31"/>
          <w:lang w:eastAsia="zh-CN"/>
        </w:rPr>
        <w:t>减少</w:t>
      </w:r>
      <w:r>
        <w:rPr>
          <w:rFonts w:ascii="仿宋" w:eastAsia="仿宋" w:hAnsi="仿宋" w:cs="仿宋" w:hint="eastAsia"/>
          <w:spacing w:val="-4"/>
          <w:sz w:val="31"/>
          <w:szCs w:val="31"/>
          <w:lang w:eastAsia="zh-CN"/>
        </w:rPr>
        <w:t>0.03</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万元，降低</w:t>
      </w:r>
      <w:r>
        <w:rPr>
          <w:rFonts w:ascii="仿宋" w:eastAsia="仿宋" w:hAnsi="仿宋" w:cs="仿宋" w:hint="eastAsia"/>
          <w:spacing w:val="18"/>
          <w:sz w:val="31"/>
          <w:szCs w:val="31"/>
          <w:lang w:eastAsia="zh-CN"/>
        </w:rPr>
        <w:t>1</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，主要是</w:t>
      </w:r>
      <w:r>
        <w:rPr>
          <w:rFonts w:ascii="仿宋" w:eastAsia="仿宋" w:hAnsi="仿宋" w:cs="仿宋" w:hint="eastAsia"/>
          <w:spacing w:val="-5"/>
          <w:sz w:val="31"/>
          <w:szCs w:val="31"/>
          <w:lang w:eastAsia="zh-CN"/>
        </w:rPr>
        <w:t>年初预算数和支出数基本持平。</w:t>
      </w:r>
    </w:p>
    <w:p w:rsidR="00136713" w:rsidRDefault="00D7432C">
      <w:pPr>
        <w:spacing w:before="48" w:line="224"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（二）政府采购支出情况说明</w:t>
      </w:r>
    </w:p>
    <w:p w:rsidR="00136713" w:rsidRDefault="00D7432C">
      <w:pPr>
        <w:spacing w:before="249" w:line="368" w:lineRule="auto"/>
        <w:ind w:left="29" w:right="24" w:firstLine="641"/>
        <w:rPr>
          <w:rFonts w:ascii="仿宋" w:eastAsia="仿宋" w:hAnsi="仿宋" w:cs="仿宋"/>
          <w:sz w:val="31"/>
          <w:szCs w:val="31"/>
          <w:lang w:eastAsia="zh-CN"/>
        </w:rPr>
      </w:pPr>
      <w:r>
        <w:rPr>
          <w:rFonts w:ascii="宋体" w:eastAsia="宋体" w:hAnsi="宋体" w:cs="宋体" w:hint="eastAsia"/>
          <w:spacing w:val="8"/>
          <w:sz w:val="31"/>
          <w:szCs w:val="31"/>
          <w:lang w:eastAsia="zh-CN"/>
        </w:rPr>
        <w:t>2</w:t>
      </w:r>
      <w:r>
        <w:rPr>
          <w:rFonts w:ascii="宋体" w:eastAsia="宋体" w:hAnsi="宋体" w:cs="宋体"/>
          <w:spacing w:val="8"/>
          <w:sz w:val="31"/>
          <w:szCs w:val="31"/>
          <w:lang w:eastAsia="zh-CN"/>
        </w:rPr>
        <w:t xml:space="preserve">023 </w:t>
      </w:r>
      <w:r>
        <w:rPr>
          <w:rFonts w:ascii="仿宋" w:eastAsia="仿宋" w:hAnsi="仿宋" w:cs="仿宋"/>
          <w:spacing w:val="8"/>
          <w:sz w:val="31"/>
          <w:szCs w:val="31"/>
          <w:lang w:eastAsia="zh-CN"/>
        </w:rPr>
        <w:t>年度政府采购支出总额</w:t>
      </w:r>
      <w:r>
        <w:rPr>
          <w:rFonts w:ascii="仿宋" w:eastAsia="仿宋" w:hAnsi="仿宋" w:cs="仿宋"/>
          <w:spacing w:val="8"/>
          <w:sz w:val="31"/>
          <w:szCs w:val="31"/>
          <w:lang w:eastAsia="zh-CN"/>
        </w:rPr>
        <w:t xml:space="preserve"> </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r>
        <w:rPr>
          <w:rFonts w:ascii="仿宋" w:eastAsia="仿宋" w:hAnsi="仿宋" w:cs="仿宋"/>
          <w:spacing w:val="7"/>
          <w:sz w:val="31"/>
          <w:szCs w:val="31"/>
          <w:lang w:eastAsia="zh-CN"/>
        </w:rPr>
        <w:t>其中：政府采购货物支出</w:t>
      </w:r>
      <w:r>
        <w:rPr>
          <w:rFonts w:ascii="仿宋" w:eastAsia="仿宋" w:hAnsi="仿宋" w:cs="仿宋"/>
          <w:spacing w:val="7"/>
          <w:sz w:val="31"/>
          <w:szCs w:val="31"/>
          <w:lang w:eastAsia="zh-CN"/>
        </w:rPr>
        <w:t xml:space="preserve"> </w:t>
      </w:r>
      <w:r>
        <w:rPr>
          <w:rFonts w:ascii="仿宋" w:eastAsia="仿宋" w:hAnsi="仿宋" w:cs="仿宋" w:hint="eastAsia"/>
          <w:spacing w:val="7"/>
          <w:sz w:val="31"/>
          <w:szCs w:val="31"/>
          <w:lang w:eastAsia="zh-CN"/>
        </w:rPr>
        <w:t>0</w:t>
      </w:r>
      <w:r>
        <w:rPr>
          <w:rFonts w:ascii="仿宋" w:eastAsia="仿宋" w:hAnsi="仿宋" w:cs="仿宋"/>
          <w:spacing w:val="7"/>
          <w:sz w:val="31"/>
          <w:szCs w:val="31"/>
          <w:lang w:eastAsia="zh-CN"/>
        </w:rPr>
        <w:t xml:space="preserve"> </w:t>
      </w:r>
      <w:r>
        <w:rPr>
          <w:rFonts w:ascii="仿宋" w:eastAsia="仿宋" w:hAnsi="仿宋" w:cs="仿宋"/>
          <w:spacing w:val="7"/>
          <w:sz w:val="31"/>
          <w:szCs w:val="31"/>
          <w:lang w:eastAsia="zh-CN"/>
        </w:rPr>
        <w:t>万元、政府采购工程支出</w:t>
      </w:r>
      <w:r>
        <w:rPr>
          <w:rFonts w:ascii="仿宋" w:eastAsia="仿宋" w:hAnsi="仿宋" w:cs="仿宋" w:hint="eastAsia"/>
          <w:spacing w:val="23"/>
          <w:sz w:val="31"/>
          <w:szCs w:val="31"/>
          <w:lang w:eastAsia="zh-CN"/>
        </w:rPr>
        <w:t>0</w:t>
      </w:r>
      <w:r>
        <w:rPr>
          <w:rFonts w:ascii="仿宋" w:eastAsia="仿宋" w:hAnsi="仿宋" w:cs="仿宋"/>
          <w:spacing w:val="7"/>
          <w:sz w:val="31"/>
          <w:szCs w:val="31"/>
          <w:lang w:eastAsia="zh-CN"/>
        </w:rPr>
        <w:t>万元、政府采购服务支</w:t>
      </w:r>
      <w:r>
        <w:rPr>
          <w:rFonts w:ascii="仿宋" w:eastAsia="仿宋" w:hAnsi="仿宋" w:cs="仿宋"/>
          <w:spacing w:val="4"/>
          <w:sz w:val="31"/>
          <w:szCs w:val="31"/>
          <w:lang w:eastAsia="zh-CN"/>
        </w:rPr>
        <w:t>出</w:t>
      </w:r>
      <w:r>
        <w:rPr>
          <w:rFonts w:ascii="仿宋" w:eastAsia="仿宋" w:hAnsi="仿宋" w:cs="仿宋"/>
          <w:spacing w:val="4"/>
          <w:sz w:val="31"/>
          <w:szCs w:val="31"/>
          <w:lang w:eastAsia="zh-CN"/>
        </w:rPr>
        <w:t xml:space="preserve">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w:t>
      </w:r>
      <w:r>
        <w:rPr>
          <w:rFonts w:ascii="仿宋" w:eastAsia="仿宋" w:hAnsi="仿宋" w:cs="仿宋"/>
          <w:spacing w:val="4"/>
          <w:sz w:val="31"/>
          <w:szCs w:val="31"/>
          <w:lang w:eastAsia="zh-CN"/>
        </w:rPr>
        <w:t>万元。授予中小企业合同金额</w:t>
      </w:r>
      <w:r>
        <w:rPr>
          <w:rFonts w:ascii="仿宋" w:eastAsia="仿宋" w:hAnsi="仿宋" w:cs="仿宋" w:hint="eastAsia"/>
          <w:spacing w:val="27"/>
          <w:sz w:val="31"/>
          <w:szCs w:val="31"/>
          <w:lang w:eastAsia="zh-CN"/>
        </w:rPr>
        <w:t>0</w:t>
      </w:r>
      <w:r>
        <w:rPr>
          <w:rFonts w:ascii="仿宋" w:eastAsia="仿宋" w:hAnsi="仿宋" w:cs="仿宋"/>
          <w:spacing w:val="4"/>
          <w:sz w:val="31"/>
          <w:szCs w:val="31"/>
          <w:lang w:eastAsia="zh-CN"/>
        </w:rPr>
        <w:t>万元，占政府采购支出</w:t>
      </w:r>
      <w:r>
        <w:rPr>
          <w:rFonts w:ascii="仿宋" w:eastAsia="仿宋" w:hAnsi="仿宋" w:cs="仿宋"/>
          <w:spacing w:val="5"/>
          <w:sz w:val="31"/>
          <w:szCs w:val="31"/>
          <w:lang w:eastAsia="zh-CN"/>
        </w:rPr>
        <w:t>总额的</w:t>
      </w:r>
      <w:r>
        <w:rPr>
          <w:rFonts w:ascii="仿宋" w:eastAsia="仿宋" w:hAnsi="仿宋" w:cs="仿宋" w:hint="eastAsia"/>
          <w:spacing w:val="5"/>
          <w:sz w:val="31"/>
          <w:szCs w:val="31"/>
          <w:lang w:eastAsia="zh-CN"/>
        </w:rPr>
        <w:t>0</w:t>
      </w:r>
      <w:r>
        <w:rPr>
          <w:rFonts w:ascii="宋体" w:eastAsia="宋体" w:hAnsi="宋体" w:cs="宋体"/>
          <w:spacing w:val="5"/>
          <w:sz w:val="31"/>
          <w:szCs w:val="31"/>
          <w:lang w:eastAsia="zh-CN"/>
        </w:rPr>
        <w:t>%</w:t>
      </w:r>
      <w:r>
        <w:rPr>
          <w:rFonts w:ascii="仿宋" w:eastAsia="仿宋" w:hAnsi="仿宋" w:cs="仿宋"/>
          <w:spacing w:val="5"/>
          <w:sz w:val="31"/>
          <w:szCs w:val="31"/>
          <w:lang w:eastAsia="zh-CN"/>
        </w:rPr>
        <w:t>，其中：授予小微企业合同金额</w:t>
      </w:r>
      <w:r>
        <w:rPr>
          <w:rFonts w:ascii="仿宋" w:eastAsia="仿宋" w:hAnsi="仿宋" w:cs="仿宋"/>
          <w:spacing w:val="5"/>
          <w:sz w:val="31"/>
          <w:szCs w:val="31"/>
          <w:lang w:eastAsia="zh-CN"/>
        </w:rPr>
        <w:t xml:space="preserve"> </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 xml:space="preserve"> </w:t>
      </w:r>
      <w:r>
        <w:rPr>
          <w:rFonts w:ascii="仿宋" w:eastAsia="仿宋" w:hAnsi="仿宋" w:cs="仿宋"/>
          <w:spacing w:val="5"/>
          <w:sz w:val="31"/>
          <w:szCs w:val="31"/>
          <w:lang w:eastAsia="zh-CN"/>
        </w:rPr>
        <w:t>万元，占授予中</w:t>
      </w:r>
      <w:r>
        <w:rPr>
          <w:rFonts w:ascii="仿宋" w:eastAsia="仿宋" w:hAnsi="仿宋" w:cs="仿宋"/>
          <w:spacing w:val="8"/>
          <w:sz w:val="31"/>
          <w:szCs w:val="31"/>
          <w:lang w:eastAsia="zh-CN"/>
        </w:rPr>
        <w:t>小企业合同金额的</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；货物采购授予中小企业合同金额占货物支出金额的</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，工程采购授予中小企业合同金额占工程支出金额的</w:t>
      </w:r>
      <w:r>
        <w:rPr>
          <w:rFonts w:ascii="仿宋" w:eastAsia="仿宋" w:hAnsi="仿宋" w:cs="仿宋"/>
          <w:spacing w:val="8"/>
          <w:sz w:val="31"/>
          <w:szCs w:val="31"/>
          <w:lang w:eastAsia="zh-CN"/>
        </w:rPr>
        <w:t xml:space="preserve"> </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，服务采购授予中小企业合同金额占服务支出金</w:t>
      </w:r>
      <w:r>
        <w:rPr>
          <w:rFonts w:ascii="仿宋" w:eastAsia="仿宋" w:hAnsi="仿宋" w:cs="仿宋"/>
          <w:spacing w:val="2"/>
          <w:sz w:val="31"/>
          <w:szCs w:val="31"/>
          <w:lang w:eastAsia="zh-CN"/>
        </w:rPr>
        <w:t>额的</w:t>
      </w:r>
      <w:r>
        <w:rPr>
          <w:rFonts w:ascii="仿宋" w:eastAsia="仿宋" w:hAnsi="仿宋" w:cs="仿宋" w:hint="eastAsia"/>
          <w:spacing w:val="2"/>
          <w:sz w:val="31"/>
          <w:szCs w:val="31"/>
          <w:lang w:eastAsia="zh-CN"/>
        </w:rPr>
        <w:t>0</w:t>
      </w:r>
      <w:r>
        <w:rPr>
          <w:rFonts w:ascii="宋体" w:eastAsia="宋体" w:hAnsi="宋体" w:cs="宋体"/>
          <w:spacing w:val="2"/>
          <w:sz w:val="31"/>
          <w:szCs w:val="31"/>
          <w:lang w:eastAsia="zh-CN"/>
        </w:rPr>
        <w:t>%</w:t>
      </w:r>
      <w:r>
        <w:rPr>
          <w:rFonts w:ascii="仿宋" w:eastAsia="仿宋" w:hAnsi="仿宋" w:cs="仿宋"/>
          <w:spacing w:val="2"/>
          <w:sz w:val="31"/>
          <w:szCs w:val="31"/>
          <w:lang w:eastAsia="zh-CN"/>
        </w:rPr>
        <w:t>。</w:t>
      </w:r>
    </w:p>
    <w:p w:rsidR="00136713" w:rsidRDefault="00D7432C">
      <w:pPr>
        <w:spacing w:before="48" w:line="224"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（三）国有资产占用情况说明</w:t>
      </w:r>
    </w:p>
    <w:p w:rsidR="00136713" w:rsidRDefault="00D7432C">
      <w:pPr>
        <w:spacing w:before="249" w:line="368" w:lineRule="auto"/>
        <w:ind w:left="29" w:right="24" w:firstLine="641"/>
        <w:rPr>
          <w:rFonts w:ascii="宋体" w:eastAsia="宋体" w:hAnsi="宋体" w:cs="宋体"/>
          <w:spacing w:val="8"/>
          <w:sz w:val="31"/>
          <w:szCs w:val="31"/>
          <w:lang w:eastAsia="zh-CN"/>
        </w:rPr>
      </w:pPr>
      <w:r>
        <w:rPr>
          <w:rFonts w:ascii="仿宋" w:eastAsia="仿宋" w:hAnsi="仿宋" w:cs="仿宋"/>
          <w:spacing w:val="8"/>
          <w:sz w:val="31"/>
          <w:szCs w:val="31"/>
          <w:lang w:eastAsia="zh-CN"/>
        </w:rPr>
        <w:t>截至</w:t>
      </w:r>
      <w:r>
        <w:rPr>
          <w:rFonts w:ascii="仿宋" w:eastAsia="仿宋" w:hAnsi="仿宋" w:cs="仿宋"/>
          <w:spacing w:val="8"/>
          <w:sz w:val="31"/>
          <w:szCs w:val="31"/>
          <w:lang w:eastAsia="zh-CN"/>
        </w:rPr>
        <w:t xml:space="preserve"> 2023 </w:t>
      </w:r>
      <w:r>
        <w:rPr>
          <w:rFonts w:ascii="仿宋" w:eastAsia="仿宋" w:hAnsi="仿宋" w:cs="仿宋"/>
          <w:spacing w:val="8"/>
          <w:sz w:val="31"/>
          <w:szCs w:val="31"/>
          <w:lang w:eastAsia="zh-CN"/>
        </w:rPr>
        <w:t>年</w:t>
      </w:r>
      <w:r>
        <w:rPr>
          <w:rFonts w:ascii="仿宋" w:eastAsia="仿宋" w:hAnsi="仿宋" w:cs="仿宋"/>
          <w:spacing w:val="8"/>
          <w:sz w:val="31"/>
          <w:szCs w:val="31"/>
          <w:lang w:eastAsia="zh-CN"/>
        </w:rPr>
        <w:t xml:space="preserve"> 12 </w:t>
      </w:r>
      <w:r>
        <w:rPr>
          <w:rFonts w:ascii="仿宋" w:eastAsia="仿宋" w:hAnsi="仿宋" w:cs="仿宋"/>
          <w:spacing w:val="8"/>
          <w:sz w:val="31"/>
          <w:szCs w:val="31"/>
          <w:lang w:eastAsia="zh-CN"/>
        </w:rPr>
        <w:t>月</w:t>
      </w:r>
      <w:r>
        <w:rPr>
          <w:rFonts w:ascii="仿宋" w:eastAsia="仿宋" w:hAnsi="仿宋" w:cs="仿宋"/>
          <w:spacing w:val="8"/>
          <w:sz w:val="31"/>
          <w:szCs w:val="31"/>
          <w:lang w:eastAsia="zh-CN"/>
        </w:rPr>
        <w:t xml:space="preserve"> 31 </w:t>
      </w:r>
      <w:r>
        <w:rPr>
          <w:rFonts w:ascii="仿宋" w:eastAsia="仿宋" w:hAnsi="仿宋" w:cs="仿宋"/>
          <w:spacing w:val="8"/>
          <w:sz w:val="31"/>
          <w:szCs w:val="31"/>
          <w:lang w:eastAsia="zh-CN"/>
        </w:rPr>
        <w:t>日，</w:t>
      </w:r>
      <w:r>
        <w:rPr>
          <w:rFonts w:ascii="仿宋" w:eastAsia="仿宋" w:hAnsi="仿宋" w:cs="仿宋" w:hint="eastAsia"/>
          <w:spacing w:val="8"/>
          <w:sz w:val="31"/>
          <w:szCs w:val="31"/>
          <w:lang w:eastAsia="zh-CN"/>
        </w:rPr>
        <w:t>中国共产主义青年团长春市南关区委员会</w:t>
      </w:r>
      <w:r>
        <w:rPr>
          <w:rFonts w:ascii="仿宋" w:eastAsia="仿宋" w:hAnsi="仿宋" w:cs="仿宋"/>
          <w:spacing w:val="8"/>
          <w:sz w:val="31"/>
          <w:szCs w:val="31"/>
          <w:lang w:eastAsia="zh-CN"/>
        </w:rPr>
        <w:t>共有</w:t>
      </w:r>
      <w:r>
        <w:rPr>
          <w:rFonts w:ascii="仿宋" w:eastAsia="仿宋" w:hAnsi="仿宋" w:cs="仿宋"/>
          <w:spacing w:val="8"/>
          <w:sz w:val="31"/>
          <w:szCs w:val="31"/>
          <w:lang w:eastAsia="zh-CN"/>
        </w:rPr>
        <w:t xml:space="preserve"> </w:t>
      </w:r>
      <w:r>
        <w:rPr>
          <w:rFonts w:ascii="仿宋" w:eastAsia="仿宋" w:hAnsi="仿宋" w:cs="仿宋"/>
          <w:spacing w:val="8"/>
          <w:sz w:val="31"/>
          <w:szCs w:val="31"/>
          <w:lang w:eastAsia="zh-CN"/>
        </w:rPr>
        <w:t>车辆</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 xml:space="preserve"> </w:t>
      </w:r>
      <w:r>
        <w:rPr>
          <w:rFonts w:ascii="仿宋" w:eastAsia="仿宋" w:hAnsi="仿宋" w:cs="仿宋"/>
          <w:spacing w:val="8"/>
          <w:sz w:val="31"/>
          <w:szCs w:val="31"/>
          <w:lang w:eastAsia="zh-CN"/>
        </w:rPr>
        <w:t>辆，其中，副部（省）级及以上领导用车</w:t>
      </w:r>
      <w:r>
        <w:rPr>
          <w:rFonts w:ascii="仿宋" w:eastAsia="仿宋" w:hAnsi="仿宋" w:cs="仿宋"/>
          <w:spacing w:val="8"/>
          <w:sz w:val="31"/>
          <w:szCs w:val="31"/>
          <w:lang w:eastAsia="zh-CN"/>
        </w:rPr>
        <w:t xml:space="preserve"> </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辆、主</w:t>
      </w:r>
      <w:r>
        <w:rPr>
          <w:rFonts w:ascii="仿宋" w:eastAsia="仿宋" w:hAnsi="仿宋" w:cs="仿宋"/>
          <w:spacing w:val="8"/>
          <w:sz w:val="31"/>
          <w:szCs w:val="31"/>
          <w:lang w:eastAsia="zh-CN"/>
        </w:rPr>
        <w:t xml:space="preserve"> </w:t>
      </w:r>
      <w:r>
        <w:rPr>
          <w:rFonts w:ascii="仿宋" w:eastAsia="仿宋" w:hAnsi="仿宋" w:cs="仿宋"/>
          <w:spacing w:val="8"/>
          <w:sz w:val="31"/>
          <w:szCs w:val="31"/>
          <w:lang w:eastAsia="zh-CN"/>
        </w:rPr>
        <w:t>要负责人用车</w:t>
      </w:r>
      <w:r>
        <w:rPr>
          <w:rFonts w:ascii="仿宋" w:eastAsia="仿宋" w:hAnsi="仿宋" w:cs="仿宋"/>
          <w:spacing w:val="8"/>
          <w:sz w:val="31"/>
          <w:szCs w:val="31"/>
          <w:lang w:eastAsia="zh-CN"/>
        </w:rPr>
        <w:t xml:space="preserve"> </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辆、机要通信用车</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 xml:space="preserve"> </w:t>
      </w:r>
      <w:r>
        <w:rPr>
          <w:rFonts w:ascii="仿宋" w:eastAsia="仿宋" w:hAnsi="仿宋" w:cs="仿宋"/>
          <w:spacing w:val="8"/>
          <w:sz w:val="31"/>
          <w:szCs w:val="31"/>
          <w:lang w:eastAsia="zh-CN"/>
        </w:rPr>
        <w:t>辆、应急保障用车</w:t>
      </w:r>
      <w:r>
        <w:rPr>
          <w:rFonts w:ascii="仿宋" w:eastAsia="仿宋" w:hAnsi="仿宋" w:cs="仿宋"/>
          <w:spacing w:val="8"/>
          <w:sz w:val="31"/>
          <w:szCs w:val="31"/>
          <w:lang w:eastAsia="zh-CN"/>
        </w:rPr>
        <w:t xml:space="preserve"> </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 xml:space="preserve"> </w:t>
      </w:r>
      <w:r>
        <w:rPr>
          <w:rFonts w:ascii="仿宋" w:eastAsia="仿宋" w:hAnsi="仿宋" w:cs="仿宋"/>
          <w:spacing w:val="8"/>
          <w:sz w:val="31"/>
          <w:szCs w:val="31"/>
          <w:lang w:eastAsia="zh-CN"/>
        </w:rPr>
        <w:t>辆、执法执勤用车</w:t>
      </w:r>
      <w:r>
        <w:rPr>
          <w:rFonts w:ascii="仿宋" w:eastAsia="仿宋" w:hAnsi="仿宋" w:cs="仿宋"/>
          <w:spacing w:val="8"/>
          <w:sz w:val="31"/>
          <w:szCs w:val="31"/>
          <w:lang w:eastAsia="zh-CN"/>
        </w:rPr>
        <w:t xml:space="preserve"> </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辆、特种专业技术用车</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辆、离退休</w:t>
      </w:r>
      <w:r>
        <w:rPr>
          <w:rFonts w:ascii="仿宋" w:eastAsia="仿宋" w:hAnsi="仿宋" w:cs="仿宋"/>
          <w:spacing w:val="8"/>
          <w:sz w:val="31"/>
          <w:szCs w:val="31"/>
          <w:lang w:eastAsia="zh-CN"/>
        </w:rPr>
        <w:t xml:space="preserve"> </w:t>
      </w:r>
      <w:r>
        <w:rPr>
          <w:rFonts w:ascii="仿宋" w:eastAsia="仿宋" w:hAnsi="仿宋" w:cs="仿宋"/>
          <w:spacing w:val="8"/>
          <w:sz w:val="31"/>
          <w:szCs w:val="31"/>
          <w:lang w:eastAsia="zh-CN"/>
        </w:rPr>
        <w:t>干部用车</w:t>
      </w:r>
      <w:r>
        <w:rPr>
          <w:rFonts w:ascii="仿宋" w:eastAsia="仿宋" w:hAnsi="仿宋" w:cs="仿宋"/>
          <w:spacing w:val="8"/>
          <w:sz w:val="31"/>
          <w:szCs w:val="31"/>
          <w:lang w:eastAsia="zh-CN"/>
        </w:rPr>
        <w:t xml:space="preserve"> </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辆、其他用车</w:t>
      </w:r>
      <w:r>
        <w:rPr>
          <w:rFonts w:ascii="仿宋" w:eastAsia="仿宋" w:hAnsi="仿宋" w:cs="仿宋"/>
          <w:spacing w:val="8"/>
          <w:sz w:val="31"/>
          <w:szCs w:val="31"/>
          <w:lang w:eastAsia="zh-CN"/>
        </w:rPr>
        <w:t xml:space="preserve"> </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 xml:space="preserve"> </w:t>
      </w:r>
      <w:r>
        <w:rPr>
          <w:rFonts w:ascii="仿宋" w:eastAsia="仿宋" w:hAnsi="仿宋" w:cs="仿宋"/>
          <w:spacing w:val="8"/>
          <w:sz w:val="31"/>
          <w:szCs w:val="31"/>
          <w:lang w:eastAsia="zh-CN"/>
        </w:rPr>
        <w:t>辆，单位价值</w:t>
      </w:r>
      <w:r>
        <w:rPr>
          <w:rFonts w:ascii="仿宋" w:eastAsia="仿宋" w:hAnsi="仿宋" w:cs="仿宋"/>
          <w:spacing w:val="8"/>
          <w:sz w:val="31"/>
          <w:szCs w:val="31"/>
          <w:lang w:eastAsia="zh-CN"/>
        </w:rPr>
        <w:t xml:space="preserve"> 100 </w:t>
      </w:r>
      <w:r>
        <w:rPr>
          <w:rFonts w:ascii="仿宋" w:eastAsia="仿宋" w:hAnsi="仿宋" w:cs="仿宋"/>
          <w:spacing w:val="8"/>
          <w:sz w:val="31"/>
          <w:szCs w:val="31"/>
          <w:lang w:eastAsia="zh-CN"/>
        </w:rPr>
        <w:t>万元（含）以上设备（不含车辆）</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 xml:space="preserve"> </w:t>
      </w:r>
      <w:r>
        <w:rPr>
          <w:rFonts w:ascii="仿宋" w:eastAsia="仿宋" w:hAnsi="仿宋" w:cs="仿宋"/>
          <w:spacing w:val="8"/>
          <w:sz w:val="31"/>
          <w:szCs w:val="31"/>
          <w:lang w:eastAsia="zh-CN"/>
        </w:rPr>
        <w:t>台（套）。</w:t>
      </w:r>
    </w:p>
    <w:p w:rsidR="00136713" w:rsidRDefault="00136713">
      <w:pPr>
        <w:spacing w:line="340" w:lineRule="auto"/>
        <w:rPr>
          <w:rFonts w:ascii="仿宋" w:eastAsia="仿宋" w:hAnsi="仿宋" w:cs="仿宋"/>
          <w:sz w:val="31"/>
          <w:szCs w:val="31"/>
          <w:lang w:eastAsia="zh-CN"/>
        </w:rPr>
        <w:sectPr w:rsidR="00136713">
          <w:footerReference w:type="default" r:id="rId22"/>
          <w:pgSz w:w="11907" w:h="16839"/>
          <w:pgMar w:top="1431" w:right="1774" w:bottom="1153" w:left="1785" w:header="0" w:footer="965" w:gutter="0"/>
          <w:cols w:space="720"/>
        </w:sectPr>
      </w:pPr>
    </w:p>
    <w:p w:rsidR="00136713" w:rsidRDefault="00D7432C">
      <w:pPr>
        <w:spacing w:before="225" w:line="443" w:lineRule="exact"/>
        <w:ind w:left="2186"/>
        <w:outlineLvl w:val="0"/>
        <w:rPr>
          <w:rFonts w:ascii="微软雅黑" w:eastAsia="微软雅黑" w:hAnsi="微软雅黑" w:cs="微软雅黑"/>
          <w:sz w:val="44"/>
          <w:szCs w:val="44"/>
          <w:lang w:eastAsia="zh-CN"/>
        </w:rPr>
      </w:pPr>
      <w:r>
        <w:rPr>
          <w:rFonts w:ascii="微软雅黑" w:eastAsia="微软雅黑" w:hAnsi="微软雅黑" w:cs="微软雅黑"/>
          <w:spacing w:val="-4"/>
          <w:position w:val="-2"/>
          <w:sz w:val="44"/>
          <w:szCs w:val="44"/>
          <w:lang w:eastAsia="zh-CN"/>
        </w:rPr>
        <w:lastRenderedPageBreak/>
        <w:t>第四部分名词解释</w:t>
      </w:r>
    </w:p>
    <w:p w:rsidR="00136713" w:rsidRDefault="00136713">
      <w:pPr>
        <w:pStyle w:val="a3"/>
        <w:spacing w:line="315" w:lineRule="auto"/>
        <w:rPr>
          <w:lang w:eastAsia="zh-CN"/>
        </w:rPr>
      </w:pPr>
    </w:p>
    <w:p w:rsidR="00136713" w:rsidRDefault="00136713">
      <w:pPr>
        <w:pStyle w:val="a3"/>
        <w:spacing w:line="315" w:lineRule="auto"/>
        <w:rPr>
          <w:lang w:eastAsia="zh-CN"/>
        </w:rPr>
      </w:pPr>
    </w:p>
    <w:p w:rsidR="00136713" w:rsidRDefault="00136713">
      <w:pPr>
        <w:pStyle w:val="a3"/>
        <w:spacing w:line="315" w:lineRule="auto"/>
        <w:rPr>
          <w:lang w:eastAsia="zh-CN"/>
        </w:rPr>
      </w:pPr>
    </w:p>
    <w:p w:rsidR="00136713" w:rsidRDefault="00D7432C">
      <w:pPr>
        <w:spacing w:before="100" w:line="297" w:lineRule="auto"/>
        <w:ind w:left="39" w:right="13" w:firstLine="650"/>
        <w:rPr>
          <w:rFonts w:ascii="仿宋" w:eastAsia="仿宋" w:hAnsi="仿宋" w:cs="仿宋"/>
          <w:sz w:val="31"/>
          <w:szCs w:val="31"/>
          <w:lang w:eastAsia="zh-CN"/>
        </w:rPr>
      </w:pPr>
      <w:r>
        <w:rPr>
          <w:rFonts w:ascii="仿宋" w:eastAsia="仿宋" w:hAnsi="仿宋" w:cs="仿宋"/>
          <w:b/>
          <w:bCs/>
          <w:spacing w:val="6"/>
          <w:sz w:val="31"/>
          <w:szCs w:val="31"/>
          <w:lang w:eastAsia="zh-CN"/>
        </w:rPr>
        <w:t>一、财政拨款收入：</w:t>
      </w:r>
      <w:r>
        <w:rPr>
          <w:rFonts w:ascii="仿宋" w:eastAsia="仿宋" w:hAnsi="仿宋" w:cs="仿宋"/>
          <w:spacing w:val="6"/>
          <w:sz w:val="31"/>
          <w:szCs w:val="31"/>
          <w:lang w:eastAsia="zh-CN"/>
        </w:rPr>
        <w:t>指单位从同级财政部门取得的财政</w:t>
      </w:r>
      <w:r>
        <w:rPr>
          <w:rFonts w:ascii="仿宋" w:eastAsia="仿宋" w:hAnsi="仿宋" w:cs="仿宋"/>
          <w:spacing w:val="2"/>
          <w:sz w:val="31"/>
          <w:szCs w:val="31"/>
          <w:lang w:eastAsia="zh-CN"/>
        </w:rPr>
        <w:t>预算资金。</w:t>
      </w:r>
    </w:p>
    <w:p w:rsidR="00136713" w:rsidRDefault="00D7432C">
      <w:pPr>
        <w:spacing w:before="250" w:line="297" w:lineRule="auto"/>
        <w:ind w:left="30" w:right="13" w:firstLine="656"/>
        <w:rPr>
          <w:rFonts w:ascii="仿宋" w:eastAsia="仿宋" w:hAnsi="仿宋" w:cs="仿宋"/>
          <w:sz w:val="31"/>
          <w:szCs w:val="31"/>
          <w:lang w:eastAsia="zh-CN"/>
        </w:rPr>
      </w:pPr>
      <w:r>
        <w:rPr>
          <w:rFonts w:ascii="仿宋" w:eastAsia="仿宋" w:hAnsi="仿宋" w:cs="仿宋"/>
          <w:b/>
          <w:bCs/>
          <w:spacing w:val="6"/>
          <w:sz w:val="31"/>
          <w:szCs w:val="31"/>
          <w:lang w:eastAsia="zh-CN"/>
        </w:rPr>
        <w:t>二、上级补助收入：</w:t>
      </w:r>
      <w:r>
        <w:rPr>
          <w:rFonts w:ascii="仿宋" w:eastAsia="仿宋" w:hAnsi="仿宋" w:cs="仿宋"/>
          <w:spacing w:val="6"/>
          <w:sz w:val="31"/>
          <w:szCs w:val="31"/>
          <w:lang w:eastAsia="zh-CN"/>
        </w:rPr>
        <w:t>指从主管部门和上级单位取得的非</w:t>
      </w:r>
      <w:r>
        <w:rPr>
          <w:rFonts w:ascii="仿宋" w:eastAsia="仿宋" w:hAnsi="仿宋" w:cs="仿宋"/>
          <w:spacing w:val="-1"/>
          <w:sz w:val="31"/>
          <w:szCs w:val="31"/>
          <w:lang w:eastAsia="zh-CN"/>
        </w:rPr>
        <w:t>财政补助收入。</w:t>
      </w:r>
    </w:p>
    <w:p w:rsidR="00136713" w:rsidRDefault="00D7432C">
      <w:pPr>
        <w:spacing w:before="249" w:line="298" w:lineRule="auto"/>
        <w:ind w:left="44" w:right="18" w:firstLine="649"/>
        <w:outlineLvl w:val="3"/>
        <w:rPr>
          <w:rFonts w:ascii="仿宋" w:eastAsia="仿宋" w:hAnsi="仿宋" w:cs="仿宋"/>
          <w:sz w:val="31"/>
          <w:szCs w:val="31"/>
          <w:lang w:eastAsia="zh-CN"/>
        </w:rPr>
      </w:pPr>
      <w:r>
        <w:rPr>
          <w:rFonts w:ascii="仿宋" w:eastAsia="仿宋" w:hAnsi="仿宋" w:cs="仿宋"/>
          <w:b/>
          <w:bCs/>
          <w:spacing w:val="4"/>
          <w:sz w:val="31"/>
          <w:szCs w:val="31"/>
          <w:lang w:eastAsia="zh-CN"/>
        </w:rPr>
        <w:t>三、事业收入：指事业单位开展专业业务活动及辅助活</w:t>
      </w:r>
      <w:r>
        <w:rPr>
          <w:rFonts w:ascii="仿宋" w:eastAsia="仿宋" w:hAnsi="仿宋" w:cs="仿宋"/>
          <w:b/>
          <w:bCs/>
          <w:spacing w:val="-6"/>
          <w:sz w:val="31"/>
          <w:szCs w:val="31"/>
          <w:lang w:eastAsia="zh-CN"/>
        </w:rPr>
        <w:t>动取得的收入。</w:t>
      </w:r>
    </w:p>
    <w:p w:rsidR="00136713" w:rsidRDefault="00D7432C">
      <w:pPr>
        <w:spacing w:before="249" w:line="297" w:lineRule="auto"/>
        <w:ind w:left="44" w:right="16" w:firstLine="662"/>
        <w:rPr>
          <w:rFonts w:ascii="仿宋" w:eastAsia="仿宋" w:hAnsi="仿宋" w:cs="仿宋"/>
          <w:sz w:val="31"/>
          <w:szCs w:val="31"/>
          <w:lang w:eastAsia="zh-CN"/>
        </w:rPr>
      </w:pPr>
      <w:r>
        <w:rPr>
          <w:rFonts w:ascii="仿宋" w:eastAsia="仿宋" w:hAnsi="仿宋" w:cs="仿宋"/>
          <w:b/>
          <w:bCs/>
          <w:spacing w:val="6"/>
          <w:sz w:val="31"/>
          <w:szCs w:val="31"/>
          <w:lang w:eastAsia="zh-CN"/>
        </w:rPr>
        <w:t>四、经营收入：</w:t>
      </w:r>
      <w:r>
        <w:rPr>
          <w:rFonts w:ascii="仿宋" w:eastAsia="仿宋" w:hAnsi="仿宋" w:cs="仿宋"/>
          <w:spacing w:val="6"/>
          <w:sz w:val="31"/>
          <w:szCs w:val="31"/>
          <w:lang w:eastAsia="zh-CN"/>
        </w:rPr>
        <w:t>指事业单位在专业业务活动及其辅助活动之外开展非独立核算经营活动取得的收入。</w:t>
      </w:r>
    </w:p>
    <w:p w:rsidR="00136713" w:rsidRDefault="00D7432C">
      <w:pPr>
        <w:spacing w:before="249" w:line="298" w:lineRule="auto"/>
        <w:ind w:left="28" w:right="13" w:firstLine="653"/>
        <w:rPr>
          <w:rFonts w:ascii="仿宋" w:eastAsia="仿宋" w:hAnsi="仿宋" w:cs="仿宋"/>
          <w:sz w:val="31"/>
          <w:szCs w:val="31"/>
          <w:lang w:eastAsia="zh-CN"/>
        </w:rPr>
      </w:pPr>
      <w:r>
        <w:rPr>
          <w:rFonts w:ascii="仿宋" w:eastAsia="仿宋" w:hAnsi="仿宋" w:cs="仿宋"/>
          <w:b/>
          <w:bCs/>
          <w:spacing w:val="6"/>
          <w:sz w:val="31"/>
          <w:szCs w:val="31"/>
          <w:lang w:eastAsia="zh-CN"/>
        </w:rPr>
        <w:t>五、附属单位上缴收入：</w:t>
      </w:r>
      <w:r>
        <w:rPr>
          <w:rFonts w:ascii="仿宋" w:eastAsia="仿宋" w:hAnsi="仿宋" w:cs="仿宋"/>
          <w:spacing w:val="6"/>
          <w:sz w:val="31"/>
          <w:szCs w:val="31"/>
          <w:lang w:eastAsia="zh-CN"/>
        </w:rPr>
        <w:t>指事业单位附属独立核算单位</w:t>
      </w:r>
      <w:r>
        <w:rPr>
          <w:rFonts w:ascii="仿宋" w:eastAsia="仿宋" w:hAnsi="仿宋" w:cs="仿宋"/>
          <w:spacing w:val="7"/>
          <w:sz w:val="31"/>
          <w:szCs w:val="31"/>
          <w:lang w:eastAsia="zh-CN"/>
        </w:rPr>
        <w:t>按照有关规定上缴的收入。</w:t>
      </w:r>
    </w:p>
    <w:p w:rsidR="00136713" w:rsidRDefault="00D7432C">
      <w:pPr>
        <w:spacing w:before="246" w:line="347" w:lineRule="auto"/>
        <w:ind w:left="29" w:right="14" w:firstLine="654"/>
        <w:rPr>
          <w:rFonts w:ascii="仿宋" w:eastAsia="仿宋" w:hAnsi="仿宋" w:cs="仿宋"/>
          <w:sz w:val="31"/>
          <w:szCs w:val="31"/>
          <w:lang w:eastAsia="zh-CN"/>
        </w:rPr>
      </w:pPr>
      <w:r>
        <w:rPr>
          <w:rFonts w:ascii="仿宋" w:eastAsia="仿宋" w:hAnsi="仿宋" w:cs="仿宋"/>
          <w:b/>
          <w:bCs/>
          <w:spacing w:val="7"/>
          <w:sz w:val="31"/>
          <w:szCs w:val="31"/>
          <w:lang w:eastAsia="zh-CN"/>
        </w:rPr>
        <w:t>六、其他收入：</w:t>
      </w:r>
      <w:r>
        <w:rPr>
          <w:rFonts w:ascii="仿宋" w:eastAsia="仿宋" w:hAnsi="仿宋" w:cs="仿宋"/>
          <w:spacing w:val="7"/>
          <w:sz w:val="31"/>
          <w:szCs w:val="31"/>
          <w:lang w:eastAsia="zh-CN"/>
        </w:rPr>
        <w:t>指除上述收入以外的各项收入。包括未</w:t>
      </w:r>
      <w:r>
        <w:rPr>
          <w:rFonts w:ascii="仿宋" w:eastAsia="仿宋" w:hAnsi="仿宋" w:cs="仿宋"/>
          <w:spacing w:val="9"/>
          <w:sz w:val="31"/>
          <w:szCs w:val="31"/>
          <w:lang w:eastAsia="zh-CN"/>
        </w:rPr>
        <w:t>纳入财政预算或财政专户管理的投资收益、银</w:t>
      </w:r>
      <w:r>
        <w:rPr>
          <w:rFonts w:ascii="仿宋" w:eastAsia="仿宋" w:hAnsi="仿宋" w:cs="仿宋"/>
          <w:spacing w:val="8"/>
          <w:sz w:val="31"/>
          <w:szCs w:val="31"/>
          <w:lang w:eastAsia="zh-CN"/>
        </w:rPr>
        <w:t>行存款利息收</w:t>
      </w:r>
      <w:r>
        <w:rPr>
          <w:rFonts w:ascii="仿宋" w:eastAsia="仿宋" w:hAnsi="仿宋" w:cs="仿宋"/>
          <w:spacing w:val="9"/>
          <w:sz w:val="31"/>
          <w:szCs w:val="31"/>
          <w:lang w:eastAsia="zh-CN"/>
        </w:rPr>
        <w:t>入、租金收入、捐赠收入，现金盘盈收入、存货</w:t>
      </w:r>
      <w:r>
        <w:rPr>
          <w:rFonts w:ascii="仿宋" w:eastAsia="仿宋" w:hAnsi="仿宋" w:cs="仿宋"/>
          <w:spacing w:val="8"/>
          <w:sz w:val="31"/>
          <w:szCs w:val="31"/>
          <w:lang w:eastAsia="zh-CN"/>
        </w:rPr>
        <w:t>盘盈收入、</w:t>
      </w:r>
      <w:r>
        <w:rPr>
          <w:rFonts w:ascii="仿宋" w:eastAsia="仿宋" w:hAnsi="仿宋" w:cs="仿宋"/>
          <w:spacing w:val="9"/>
          <w:sz w:val="31"/>
          <w:szCs w:val="31"/>
          <w:lang w:eastAsia="zh-CN"/>
        </w:rPr>
        <w:t>收回已核销应收及预付款项、无法偿付的应付及</w:t>
      </w:r>
      <w:r>
        <w:rPr>
          <w:rFonts w:ascii="仿宋" w:eastAsia="仿宋" w:hAnsi="仿宋" w:cs="仿宋"/>
          <w:spacing w:val="8"/>
          <w:sz w:val="31"/>
          <w:szCs w:val="31"/>
          <w:lang w:eastAsia="zh-CN"/>
        </w:rPr>
        <w:t>预收款项，</w:t>
      </w:r>
      <w:r>
        <w:rPr>
          <w:rFonts w:ascii="仿宋" w:eastAsia="仿宋" w:hAnsi="仿宋" w:cs="仿宋"/>
          <w:spacing w:val="9"/>
          <w:sz w:val="31"/>
          <w:szCs w:val="31"/>
          <w:lang w:eastAsia="zh-CN"/>
        </w:rPr>
        <w:t>从省财政以外的同级单位取得的经费、从非省</w:t>
      </w:r>
      <w:r>
        <w:rPr>
          <w:rFonts w:ascii="仿宋" w:eastAsia="仿宋" w:hAnsi="仿宋" w:cs="仿宋"/>
          <w:spacing w:val="8"/>
          <w:sz w:val="31"/>
          <w:szCs w:val="31"/>
          <w:lang w:eastAsia="zh-CN"/>
        </w:rPr>
        <w:t>财政取得的经</w:t>
      </w:r>
      <w:r>
        <w:rPr>
          <w:rFonts w:ascii="仿宋" w:eastAsia="仿宋" w:hAnsi="仿宋" w:cs="仿宋"/>
          <w:spacing w:val="6"/>
          <w:sz w:val="31"/>
          <w:szCs w:val="31"/>
          <w:lang w:eastAsia="zh-CN"/>
        </w:rPr>
        <w:t>费，以及行政单位收到的财政专户管理资金等。</w:t>
      </w:r>
    </w:p>
    <w:p w:rsidR="00136713" w:rsidRDefault="00D7432C">
      <w:pPr>
        <w:spacing w:before="252" w:line="322" w:lineRule="auto"/>
        <w:ind w:left="28" w:right="10" w:firstLine="649"/>
        <w:rPr>
          <w:rFonts w:ascii="仿宋" w:eastAsia="仿宋" w:hAnsi="仿宋" w:cs="仿宋"/>
          <w:sz w:val="31"/>
          <w:szCs w:val="31"/>
          <w:lang w:eastAsia="zh-CN"/>
        </w:rPr>
      </w:pPr>
      <w:r>
        <w:rPr>
          <w:rFonts w:ascii="仿宋" w:eastAsia="仿宋" w:hAnsi="仿宋" w:cs="仿宋"/>
          <w:b/>
          <w:bCs/>
          <w:spacing w:val="5"/>
          <w:sz w:val="31"/>
          <w:szCs w:val="31"/>
          <w:lang w:eastAsia="zh-CN"/>
        </w:rPr>
        <w:t>七、使用非财政拨款结余（含专用结余</w:t>
      </w:r>
      <w:r>
        <w:rPr>
          <w:rFonts w:ascii="仿宋" w:eastAsia="仿宋" w:hAnsi="仿宋" w:cs="仿宋"/>
          <w:b/>
          <w:bCs/>
          <w:spacing w:val="16"/>
          <w:sz w:val="31"/>
          <w:szCs w:val="31"/>
          <w:lang w:eastAsia="zh-CN"/>
        </w:rPr>
        <w:t>）：</w:t>
      </w:r>
      <w:r>
        <w:rPr>
          <w:rFonts w:ascii="仿宋" w:eastAsia="仿宋" w:hAnsi="仿宋" w:cs="仿宋"/>
          <w:spacing w:val="5"/>
          <w:sz w:val="31"/>
          <w:szCs w:val="31"/>
          <w:lang w:eastAsia="zh-CN"/>
        </w:rPr>
        <w:t>指事业单位</w:t>
      </w:r>
      <w:r>
        <w:rPr>
          <w:rFonts w:ascii="仿宋" w:eastAsia="仿宋" w:hAnsi="仿宋" w:cs="仿宋"/>
          <w:spacing w:val="21"/>
          <w:sz w:val="31"/>
          <w:szCs w:val="31"/>
          <w:lang w:eastAsia="zh-CN"/>
        </w:rPr>
        <w:t>按照预算管理要求使用非财政拨款结余弥补收支差额的金</w:t>
      </w:r>
      <w:r>
        <w:rPr>
          <w:rFonts w:ascii="仿宋" w:eastAsia="仿宋" w:hAnsi="仿宋" w:cs="仿宋"/>
          <w:spacing w:val="5"/>
          <w:sz w:val="31"/>
          <w:szCs w:val="31"/>
          <w:lang w:eastAsia="zh-CN"/>
        </w:rPr>
        <w:t>额，以及使用专用结余安排支出的金额。</w:t>
      </w:r>
    </w:p>
    <w:p w:rsidR="00136713" w:rsidRDefault="00D7432C">
      <w:pPr>
        <w:spacing w:before="249" w:line="220" w:lineRule="auto"/>
        <w:ind w:right="13"/>
        <w:jc w:val="right"/>
        <w:rPr>
          <w:rFonts w:ascii="仿宋" w:eastAsia="仿宋" w:hAnsi="仿宋" w:cs="仿宋"/>
          <w:sz w:val="31"/>
          <w:szCs w:val="31"/>
          <w:lang w:eastAsia="zh-CN"/>
        </w:rPr>
      </w:pPr>
      <w:r>
        <w:rPr>
          <w:rFonts w:ascii="仿宋" w:eastAsia="仿宋" w:hAnsi="仿宋" w:cs="仿宋"/>
          <w:b/>
          <w:bCs/>
          <w:spacing w:val="7"/>
          <w:sz w:val="31"/>
          <w:szCs w:val="31"/>
          <w:lang w:eastAsia="zh-CN"/>
        </w:rPr>
        <w:t>八、年初结转和结余：</w:t>
      </w:r>
      <w:r>
        <w:rPr>
          <w:rFonts w:ascii="仿宋" w:eastAsia="仿宋" w:hAnsi="仿宋" w:cs="仿宋"/>
          <w:spacing w:val="7"/>
          <w:sz w:val="31"/>
          <w:szCs w:val="31"/>
          <w:lang w:eastAsia="zh-CN"/>
        </w:rPr>
        <w:t>指单位以前年度尚未完成、结转</w:t>
      </w:r>
    </w:p>
    <w:p w:rsidR="00136713" w:rsidRDefault="00136713">
      <w:pPr>
        <w:spacing w:line="220" w:lineRule="auto"/>
        <w:rPr>
          <w:rFonts w:ascii="仿宋" w:eastAsia="仿宋" w:hAnsi="仿宋" w:cs="仿宋"/>
          <w:sz w:val="31"/>
          <w:szCs w:val="31"/>
          <w:lang w:eastAsia="zh-CN"/>
        </w:rPr>
        <w:sectPr w:rsidR="00136713">
          <w:footerReference w:type="default" r:id="rId23"/>
          <w:pgSz w:w="11907" w:h="16839"/>
          <w:pgMar w:top="1431" w:right="1785" w:bottom="1153" w:left="1785" w:header="0" w:footer="965" w:gutter="0"/>
          <w:cols w:space="720"/>
        </w:sectPr>
      </w:pPr>
    </w:p>
    <w:p w:rsidR="00136713" w:rsidRDefault="00D7432C">
      <w:pPr>
        <w:spacing w:before="160" w:line="357" w:lineRule="auto"/>
        <w:ind w:left="46" w:right="189" w:hanging="6"/>
        <w:rPr>
          <w:rFonts w:ascii="仿宋" w:eastAsia="仿宋" w:hAnsi="仿宋" w:cs="仿宋"/>
          <w:sz w:val="31"/>
          <w:szCs w:val="31"/>
          <w:lang w:eastAsia="zh-CN"/>
        </w:rPr>
      </w:pPr>
      <w:r>
        <w:rPr>
          <w:rFonts w:ascii="仿宋" w:eastAsia="仿宋" w:hAnsi="仿宋" w:cs="仿宋"/>
          <w:spacing w:val="7"/>
          <w:sz w:val="31"/>
          <w:szCs w:val="31"/>
          <w:lang w:eastAsia="zh-CN"/>
        </w:rPr>
        <w:lastRenderedPageBreak/>
        <w:t>到本年按有关规定用途继续使用的资金，或项目已完成等产</w:t>
      </w:r>
      <w:r>
        <w:rPr>
          <w:rFonts w:ascii="仿宋" w:eastAsia="仿宋" w:hAnsi="仿宋" w:cs="仿宋"/>
          <w:spacing w:val="-3"/>
          <w:sz w:val="31"/>
          <w:szCs w:val="31"/>
          <w:lang w:eastAsia="zh-CN"/>
        </w:rPr>
        <w:t>生的结余资金。</w:t>
      </w:r>
    </w:p>
    <w:p w:rsidR="00136713" w:rsidRDefault="00D7432C">
      <w:pPr>
        <w:spacing w:before="48" w:line="355" w:lineRule="auto"/>
        <w:ind w:left="32" w:right="155" w:firstLine="641"/>
        <w:rPr>
          <w:rFonts w:ascii="仿宋" w:eastAsia="仿宋" w:hAnsi="仿宋" w:cs="仿宋"/>
          <w:sz w:val="31"/>
          <w:szCs w:val="31"/>
          <w:lang w:eastAsia="zh-CN"/>
        </w:rPr>
      </w:pPr>
      <w:r>
        <w:rPr>
          <w:rFonts w:ascii="仿宋" w:eastAsia="仿宋" w:hAnsi="仿宋" w:cs="仿宋"/>
          <w:b/>
          <w:bCs/>
          <w:spacing w:val="7"/>
          <w:sz w:val="31"/>
          <w:szCs w:val="31"/>
          <w:lang w:eastAsia="zh-CN"/>
        </w:rPr>
        <w:t>九、结余分配：</w:t>
      </w:r>
      <w:r>
        <w:rPr>
          <w:rFonts w:ascii="仿宋" w:eastAsia="仿宋" w:hAnsi="仿宋" w:cs="仿宋"/>
          <w:spacing w:val="7"/>
          <w:sz w:val="31"/>
          <w:szCs w:val="31"/>
          <w:lang w:eastAsia="zh-CN"/>
        </w:rPr>
        <w:t>指事业单位按照会计制度规定缴纳的所</w:t>
      </w:r>
      <w:r>
        <w:rPr>
          <w:rFonts w:ascii="仿宋" w:eastAsia="仿宋" w:hAnsi="仿宋" w:cs="仿宋"/>
          <w:spacing w:val="6"/>
          <w:sz w:val="31"/>
          <w:szCs w:val="31"/>
          <w:lang w:eastAsia="zh-CN"/>
        </w:rPr>
        <w:t>得税、提取的专用结余以及转入非财政拨款结余的金额等。</w:t>
      </w:r>
    </w:p>
    <w:p w:rsidR="00136713" w:rsidRDefault="00D7432C">
      <w:pPr>
        <w:spacing w:before="54" w:line="364" w:lineRule="auto"/>
        <w:ind w:left="29" w:right="153" w:firstLine="654"/>
        <w:rPr>
          <w:rFonts w:ascii="仿宋" w:eastAsia="仿宋" w:hAnsi="仿宋" w:cs="仿宋"/>
          <w:sz w:val="31"/>
          <w:szCs w:val="31"/>
          <w:lang w:eastAsia="zh-CN"/>
        </w:rPr>
      </w:pPr>
      <w:r>
        <w:rPr>
          <w:rFonts w:ascii="仿宋" w:eastAsia="仿宋" w:hAnsi="仿宋" w:cs="仿宋"/>
          <w:b/>
          <w:bCs/>
          <w:spacing w:val="7"/>
          <w:sz w:val="31"/>
          <w:szCs w:val="31"/>
          <w:lang w:eastAsia="zh-CN"/>
        </w:rPr>
        <w:t>十、年末结转和结余：</w:t>
      </w:r>
      <w:r>
        <w:rPr>
          <w:rFonts w:ascii="仿宋" w:eastAsia="仿宋" w:hAnsi="仿宋" w:cs="仿宋"/>
          <w:spacing w:val="7"/>
          <w:sz w:val="31"/>
          <w:szCs w:val="31"/>
          <w:lang w:eastAsia="zh-CN"/>
        </w:rPr>
        <w:t>指单位按有关规定结</w:t>
      </w:r>
      <w:r>
        <w:rPr>
          <w:rFonts w:ascii="仿宋" w:eastAsia="仿宋" w:hAnsi="仿宋" w:cs="仿宋"/>
          <w:spacing w:val="6"/>
          <w:sz w:val="31"/>
          <w:szCs w:val="31"/>
          <w:lang w:eastAsia="zh-CN"/>
        </w:rPr>
        <w:t>转到下年或</w:t>
      </w:r>
      <w:r>
        <w:rPr>
          <w:rFonts w:ascii="仿宋" w:eastAsia="仿宋" w:hAnsi="仿宋" w:cs="仿宋"/>
          <w:spacing w:val="21"/>
          <w:sz w:val="31"/>
          <w:szCs w:val="31"/>
          <w:lang w:eastAsia="zh-CN"/>
        </w:rPr>
        <w:t>以后年度继续使用的资金，或项目已完成等产生的结余资</w:t>
      </w:r>
      <w:r>
        <w:rPr>
          <w:rFonts w:ascii="仿宋" w:eastAsia="仿宋" w:hAnsi="仿宋" w:cs="仿宋"/>
          <w:spacing w:val="-16"/>
          <w:sz w:val="31"/>
          <w:szCs w:val="31"/>
          <w:lang w:eastAsia="zh-CN"/>
        </w:rPr>
        <w:t>金。</w:t>
      </w:r>
    </w:p>
    <w:p w:rsidR="00136713" w:rsidRDefault="00D7432C">
      <w:pPr>
        <w:spacing w:before="39" w:line="297" w:lineRule="auto"/>
        <w:ind w:left="30" w:right="153" w:firstLine="653"/>
        <w:rPr>
          <w:rFonts w:ascii="仿宋" w:eastAsia="仿宋" w:hAnsi="仿宋" w:cs="仿宋"/>
          <w:sz w:val="31"/>
          <w:szCs w:val="31"/>
          <w:lang w:eastAsia="zh-CN"/>
        </w:rPr>
      </w:pPr>
      <w:r>
        <w:rPr>
          <w:rFonts w:ascii="仿宋" w:eastAsia="仿宋" w:hAnsi="仿宋" w:cs="仿宋"/>
          <w:b/>
          <w:bCs/>
          <w:spacing w:val="7"/>
          <w:sz w:val="31"/>
          <w:szCs w:val="31"/>
          <w:lang w:eastAsia="zh-CN"/>
        </w:rPr>
        <w:t>十一、基本支出：</w:t>
      </w:r>
      <w:r>
        <w:rPr>
          <w:rFonts w:ascii="仿宋" w:eastAsia="仿宋" w:hAnsi="仿宋" w:cs="仿宋"/>
          <w:spacing w:val="7"/>
          <w:sz w:val="31"/>
          <w:szCs w:val="31"/>
          <w:lang w:eastAsia="zh-CN"/>
        </w:rPr>
        <w:t>指为保障机构正常运转、完成日常工</w:t>
      </w:r>
      <w:r>
        <w:rPr>
          <w:rFonts w:ascii="仿宋" w:eastAsia="仿宋" w:hAnsi="仿宋" w:cs="仿宋"/>
          <w:spacing w:val="6"/>
          <w:sz w:val="31"/>
          <w:szCs w:val="31"/>
          <w:lang w:eastAsia="zh-CN"/>
        </w:rPr>
        <w:t>作任务而发生的人员支出和公用支出。</w:t>
      </w:r>
    </w:p>
    <w:p w:rsidR="00136713" w:rsidRDefault="00D7432C">
      <w:pPr>
        <w:spacing w:before="250" w:line="298" w:lineRule="auto"/>
        <w:ind w:left="33" w:right="154" w:firstLine="650"/>
        <w:rPr>
          <w:rFonts w:ascii="仿宋" w:eastAsia="仿宋" w:hAnsi="仿宋" w:cs="仿宋"/>
          <w:sz w:val="31"/>
          <w:szCs w:val="31"/>
          <w:lang w:eastAsia="zh-CN"/>
        </w:rPr>
      </w:pPr>
      <w:r>
        <w:rPr>
          <w:rFonts w:ascii="仿宋" w:eastAsia="仿宋" w:hAnsi="仿宋" w:cs="仿宋"/>
          <w:b/>
          <w:bCs/>
          <w:spacing w:val="7"/>
          <w:sz w:val="31"/>
          <w:szCs w:val="31"/>
          <w:lang w:eastAsia="zh-CN"/>
        </w:rPr>
        <w:t>十二、项目支出：</w:t>
      </w:r>
      <w:r>
        <w:rPr>
          <w:rFonts w:ascii="仿宋" w:eastAsia="仿宋" w:hAnsi="仿宋" w:cs="仿宋"/>
          <w:spacing w:val="7"/>
          <w:sz w:val="31"/>
          <w:szCs w:val="31"/>
          <w:lang w:eastAsia="zh-CN"/>
        </w:rPr>
        <w:t>指在基本支出之外为完成特定行政任</w:t>
      </w:r>
      <w:r>
        <w:rPr>
          <w:rFonts w:ascii="仿宋" w:eastAsia="仿宋" w:hAnsi="仿宋" w:cs="仿宋"/>
          <w:spacing w:val="4"/>
          <w:sz w:val="31"/>
          <w:szCs w:val="31"/>
          <w:lang w:eastAsia="zh-CN"/>
        </w:rPr>
        <w:t>务或事业发展目标所发生的支出。</w:t>
      </w:r>
    </w:p>
    <w:p w:rsidR="00136713" w:rsidRDefault="00D7432C">
      <w:pPr>
        <w:spacing w:before="249" w:line="297" w:lineRule="auto"/>
        <w:ind w:left="44" w:right="155" w:firstLine="639"/>
        <w:rPr>
          <w:rFonts w:ascii="仿宋" w:eastAsia="仿宋" w:hAnsi="仿宋" w:cs="仿宋"/>
          <w:sz w:val="31"/>
          <w:szCs w:val="31"/>
          <w:lang w:eastAsia="zh-CN"/>
        </w:rPr>
      </w:pPr>
      <w:r>
        <w:rPr>
          <w:rFonts w:ascii="仿宋" w:eastAsia="仿宋" w:hAnsi="仿宋" w:cs="仿宋"/>
          <w:b/>
          <w:bCs/>
          <w:spacing w:val="7"/>
          <w:sz w:val="31"/>
          <w:szCs w:val="31"/>
          <w:lang w:eastAsia="zh-CN"/>
        </w:rPr>
        <w:t>十三、经营支出：</w:t>
      </w:r>
      <w:r>
        <w:rPr>
          <w:rFonts w:ascii="仿宋" w:eastAsia="仿宋" w:hAnsi="仿宋" w:cs="仿宋"/>
          <w:spacing w:val="7"/>
          <w:sz w:val="31"/>
          <w:szCs w:val="31"/>
          <w:lang w:eastAsia="zh-CN"/>
        </w:rPr>
        <w:t>指事业单位在专业业务活动及其辅助</w:t>
      </w:r>
      <w:r>
        <w:rPr>
          <w:rFonts w:ascii="仿宋" w:eastAsia="仿宋" w:hAnsi="仿宋" w:cs="仿宋"/>
          <w:spacing w:val="5"/>
          <w:sz w:val="31"/>
          <w:szCs w:val="31"/>
          <w:lang w:eastAsia="zh-CN"/>
        </w:rPr>
        <w:t>活动之外开展非独立核算经营活动发生的支出。</w:t>
      </w:r>
    </w:p>
    <w:p w:rsidR="00136713" w:rsidRDefault="00D7432C">
      <w:pPr>
        <w:spacing w:before="249" w:line="297" w:lineRule="auto"/>
        <w:ind w:left="40" w:right="153" w:firstLine="643"/>
        <w:rPr>
          <w:rFonts w:ascii="仿宋" w:eastAsia="仿宋" w:hAnsi="仿宋" w:cs="仿宋"/>
          <w:sz w:val="31"/>
          <w:szCs w:val="31"/>
          <w:lang w:eastAsia="zh-CN"/>
        </w:rPr>
      </w:pPr>
      <w:r>
        <w:rPr>
          <w:rFonts w:ascii="仿宋" w:eastAsia="仿宋" w:hAnsi="仿宋" w:cs="仿宋"/>
          <w:b/>
          <w:bCs/>
          <w:spacing w:val="7"/>
          <w:sz w:val="31"/>
          <w:szCs w:val="31"/>
          <w:lang w:eastAsia="zh-CN"/>
        </w:rPr>
        <w:t>十四、上缴上级支出：</w:t>
      </w:r>
      <w:r>
        <w:rPr>
          <w:rFonts w:ascii="仿宋" w:eastAsia="仿宋" w:hAnsi="仿宋" w:cs="仿宋"/>
          <w:spacing w:val="7"/>
          <w:sz w:val="31"/>
          <w:szCs w:val="31"/>
          <w:lang w:eastAsia="zh-CN"/>
        </w:rPr>
        <w:t>指事业单位按照有关</w:t>
      </w:r>
      <w:r>
        <w:rPr>
          <w:rFonts w:ascii="仿宋" w:eastAsia="仿宋" w:hAnsi="仿宋" w:cs="仿宋"/>
          <w:spacing w:val="6"/>
          <w:sz w:val="31"/>
          <w:szCs w:val="31"/>
          <w:lang w:eastAsia="zh-CN"/>
        </w:rPr>
        <w:t>规定上缴上</w:t>
      </w:r>
      <w:r>
        <w:rPr>
          <w:rFonts w:ascii="仿宋" w:eastAsia="仿宋" w:hAnsi="仿宋" w:cs="仿宋"/>
          <w:spacing w:val="-2"/>
          <w:sz w:val="31"/>
          <w:szCs w:val="31"/>
          <w:lang w:eastAsia="zh-CN"/>
        </w:rPr>
        <w:t>级单位的支出。</w:t>
      </w:r>
    </w:p>
    <w:p w:rsidR="00136713" w:rsidRDefault="00D7432C">
      <w:pPr>
        <w:spacing w:before="251" w:line="297" w:lineRule="auto"/>
        <w:ind w:left="29" w:right="152" w:firstLine="654"/>
        <w:rPr>
          <w:rFonts w:ascii="仿宋" w:eastAsia="仿宋" w:hAnsi="仿宋" w:cs="仿宋"/>
          <w:sz w:val="31"/>
          <w:szCs w:val="31"/>
          <w:lang w:eastAsia="zh-CN"/>
        </w:rPr>
      </w:pPr>
      <w:r>
        <w:rPr>
          <w:rFonts w:ascii="仿宋" w:eastAsia="仿宋" w:hAnsi="仿宋" w:cs="仿宋"/>
          <w:b/>
          <w:bCs/>
          <w:spacing w:val="6"/>
          <w:sz w:val="31"/>
          <w:szCs w:val="31"/>
          <w:lang w:eastAsia="zh-CN"/>
        </w:rPr>
        <w:t>十五、对附属单位补助支出：</w:t>
      </w:r>
      <w:r>
        <w:rPr>
          <w:rFonts w:ascii="仿宋" w:eastAsia="仿宋" w:hAnsi="仿宋" w:cs="仿宋"/>
          <w:spacing w:val="6"/>
          <w:sz w:val="31"/>
          <w:szCs w:val="31"/>
          <w:lang w:eastAsia="zh-CN"/>
        </w:rPr>
        <w:t>指事业单位用财政补助收</w:t>
      </w:r>
      <w:r>
        <w:rPr>
          <w:rFonts w:ascii="仿宋" w:eastAsia="仿宋" w:hAnsi="仿宋" w:cs="仿宋"/>
          <w:spacing w:val="8"/>
          <w:sz w:val="31"/>
          <w:szCs w:val="31"/>
          <w:lang w:eastAsia="zh-CN"/>
        </w:rPr>
        <w:t>入之外的收入对附属单位补助发生的支出。</w:t>
      </w:r>
    </w:p>
    <w:p w:rsidR="00136713" w:rsidRDefault="00D7432C">
      <w:pPr>
        <w:spacing w:before="252" w:line="342" w:lineRule="auto"/>
        <w:ind w:left="25" w:firstLine="658"/>
        <w:rPr>
          <w:rFonts w:ascii="仿宋" w:eastAsia="仿宋" w:hAnsi="仿宋" w:cs="仿宋"/>
          <w:sz w:val="31"/>
          <w:szCs w:val="31"/>
          <w:lang w:eastAsia="zh-CN"/>
        </w:rPr>
      </w:pPr>
      <w:r>
        <w:rPr>
          <w:rFonts w:ascii="仿宋" w:eastAsia="仿宋" w:hAnsi="仿宋" w:cs="仿宋"/>
          <w:b/>
          <w:bCs/>
          <w:spacing w:val="7"/>
          <w:sz w:val="31"/>
          <w:szCs w:val="31"/>
          <w:lang w:eastAsia="zh-CN"/>
        </w:rPr>
        <w:t>十六、</w:t>
      </w:r>
      <w:r>
        <w:rPr>
          <w:rFonts w:ascii="仿宋" w:eastAsia="仿宋" w:hAnsi="仿宋" w:cs="仿宋"/>
          <w:b/>
          <w:bCs/>
          <w:spacing w:val="7"/>
          <w:sz w:val="31"/>
          <w:szCs w:val="31"/>
          <w:lang w:eastAsia="zh-CN"/>
        </w:rPr>
        <w:t>“</w:t>
      </w:r>
      <w:r>
        <w:rPr>
          <w:rFonts w:ascii="仿宋" w:eastAsia="仿宋" w:hAnsi="仿宋" w:cs="仿宋"/>
          <w:b/>
          <w:bCs/>
          <w:spacing w:val="7"/>
          <w:sz w:val="31"/>
          <w:szCs w:val="31"/>
          <w:lang w:eastAsia="zh-CN"/>
        </w:rPr>
        <w:t>三公</w:t>
      </w:r>
      <w:r>
        <w:rPr>
          <w:rFonts w:ascii="仿宋" w:eastAsia="仿宋" w:hAnsi="仿宋" w:cs="仿宋"/>
          <w:b/>
          <w:bCs/>
          <w:spacing w:val="7"/>
          <w:sz w:val="31"/>
          <w:szCs w:val="31"/>
          <w:lang w:eastAsia="zh-CN"/>
        </w:rPr>
        <w:t>”</w:t>
      </w:r>
      <w:r>
        <w:rPr>
          <w:rFonts w:ascii="仿宋" w:eastAsia="仿宋" w:hAnsi="仿宋" w:cs="仿宋"/>
          <w:b/>
          <w:bCs/>
          <w:spacing w:val="7"/>
          <w:sz w:val="31"/>
          <w:szCs w:val="31"/>
          <w:lang w:eastAsia="zh-CN"/>
        </w:rPr>
        <w:t>经费：</w:t>
      </w:r>
      <w:r>
        <w:rPr>
          <w:rFonts w:ascii="仿宋" w:eastAsia="仿宋" w:hAnsi="仿宋" w:cs="仿宋"/>
          <w:spacing w:val="7"/>
          <w:sz w:val="31"/>
          <w:szCs w:val="31"/>
          <w:lang w:eastAsia="zh-CN"/>
        </w:rPr>
        <w:t>纳入省级财政预决算</w:t>
      </w:r>
      <w:r>
        <w:rPr>
          <w:rFonts w:ascii="仿宋" w:eastAsia="仿宋" w:hAnsi="仿宋" w:cs="仿宋"/>
          <w:spacing w:val="6"/>
          <w:sz w:val="31"/>
          <w:szCs w:val="31"/>
          <w:lang w:eastAsia="zh-CN"/>
        </w:rPr>
        <w:t>管理的</w:t>
      </w:r>
      <w:r>
        <w:rPr>
          <w:rFonts w:ascii="仿宋" w:eastAsia="仿宋" w:hAnsi="仿宋" w:cs="仿宋"/>
          <w:spacing w:val="6"/>
          <w:sz w:val="31"/>
          <w:szCs w:val="31"/>
          <w:lang w:eastAsia="zh-CN"/>
        </w:rPr>
        <w:t>“</w:t>
      </w:r>
      <w:r>
        <w:rPr>
          <w:rFonts w:ascii="仿宋" w:eastAsia="仿宋" w:hAnsi="仿宋" w:cs="仿宋"/>
          <w:spacing w:val="6"/>
          <w:sz w:val="31"/>
          <w:szCs w:val="31"/>
          <w:lang w:eastAsia="zh-CN"/>
        </w:rPr>
        <w:t>三</w:t>
      </w:r>
      <w:r>
        <w:rPr>
          <w:rFonts w:ascii="仿宋" w:eastAsia="仿宋" w:hAnsi="仿宋" w:cs="仿宋"/>
          <w:spacing w:val="9"/>
          <w:sz w:val="31"/>
          <w:szCs w:val="31"/>
          <w:lang w:eastAsia="zh-CN"/>
        </w:rPr>
        <w:t>公</w:t>
      </w:r>
      <w:r>
        <w:rPr>
          <w:rFonts w:ascii="仿宋" w:eastAsia="仿宋" w:hAnsi="仿宋" w:cs="仿宋"/>
          <w:spacing w:val="9"/>
          <w:sz w:val="31"/>
          <w:szCs w:val="31"/>
          <w:lang w:eastAsia="zh-CN"/>
        </w:rPr>
        <w:t>”</w:t>
      </w:r>
      <w:r>
        <w:rPr>
          <w:rFonts w:ascii="仿宋" w:eastAsia="仿宋" w:hAnsi="仿宋" w:cs="仿宋"/>
          <w:spacing w:val="9"/>
          <w:sz w:val="31"/>
          <w:szCs w:val="31"/>
          <w:lang w:eastAsia="zh-CN"/>
        </w:rPr>
        <w:t>经费，是指省级部门用财政拨款安排的因公出国（境）费、公务用车购置及运行维护费和公务接待费。是党</w:t>
      </w:r>
      <w:r>
        <w:rPr>
          <w:rFonts w:ascii="仿宋" w:eastAsia="仿宋" w:hAnsi="仿宋" w:cs="仿宋"/>
          <w:spacing w:val="8"/>
          <w:sz w:val="31"/>
          <w:szCs w:val="31"/>
          <w:lang w:eastAsia="zh-CN"/>
        </w:rPr>
        <w:t>政机关</w:t>
      </w:r>
      <w:r>
        <w:rPr>
          <w:rFonts w:ascii="仿宋" w:eastAsia="仿宋" w:hAnsi="仿宋" w:cs="仿宋"/>
          <w:spacing w:val="9"/>
          <w:sz w:val="31"/>
          <w:szCs w:val="31"/>
          <w:lang w:eastAsia="zh-CN"/>
        </w:rPr>
        <w:t>维持运转或完成特定工作任务所开支的相关支出，</w:t>
      </w:r>
      <w:r>
        <w:rPr>
          <w:rFonts w:ascii="仿宋" w:eastAsia="仿宋" w:hAnsi="仿宋" w:cs="仿宋"/>
          <w:spacing w:val="8"/>
          <w:sz w:val="31"/>
          <w:szCs w:val="31"/>
          <w:lang w:eastAsia="zh-CN"/>
        </w:rPr>
        <w:t>是政府行</w:t>
      </w:r>
      <w:r>
        <w:rPr>
          <w:rFonts w:ascii="仿宋" w:eastAsia="仿宋" w:hAnsi="仿宋" w:cs="仿宋"/>
          <w:spacing w:val="-12"/>
          <w:sz w:val="31"/>
          <w:szCs w:val="31"/>
          <w:lang w:eastAsia="zh-CN"/>
        </w:rPr>
        <w:t>政开支的一部分。其中，因公出国（境）费反映公</w:t>
      </w:r>
      <w:r>
        <w:rPr>
          <w:rFonts w:ascii="仿宋" w:eastAsia="仿宋" w:hAnsi="仿宋" w:cs="仿宋"/>
          <w:spacing w:val="-13"/>
          <w:sz w:val="31"/>
          <w:szCs w:val="31"/>
          <w:lang w:eastAsia="zh-CN"/>
        </w:rPr>
        <w:t>务出国（境）</w:t>
      </w:r>
    </w:p>
    <w:p w:rsidR="00136713" w:rsidRDefault="00136713">
      <w:pPr>
        <w:spacing w:line="342" w:lineRule="auto"/>
        <w:rPr>
          <w:rFonts w:ascii="仿宋" w:eastAsia="仿宋" w:hAnsi="仿宋" w:cs="仿宋"/>
          <w:sz w:val="31"/>
          <w:szCs w:val="31"/>
          <w:lang w:eastAsia="zh-CN"/>
        </w:rPr>
        <w:sectPr w:rsidR="00136713">
          <w:footerReference w:type="default" r:id="rId24"/>
          <w:pgSz w:w="11907" w:h="16839"/>
          <w:pgMar w:top="1431" w:right="1646" w:bottom="1153" w:left="1785" w:header="0" w:footer="965" w:gutter="0"/>
          <w:cols w:space="720"/>
        </w:sectPr>
      </w:pPr>
    </w:p>
    <w:p w:rsidR="00136713" w:rsidRDefault="00D7432C">
      <w:pPr>
        <w:spacing w:before="155" w:line="366" w:lineRule="auto"/>
        <w:ind w:left="25" w:firstLine="28"/>
        <w:jc w:val="both"/>
        <w:rPr>
          <w:rFonts w:ascii="仿宋" w:eastAsia="仿宋" w:hAnsi="仿宋" w:cs="仿宋"/>
          <w:sz w:val="31"/>
          <w:szCs w:val="31"/>
          <w:lang w:eastAsia="zh-CN"/>
        </w:rPr>
      </w:pPr>
      <w:r>
        <w:rPr>
          <w:rFonts w:ascii="仿宋" w:eastAsia="仿宋" w:hAnsi="仿宋" w:cs="仿宋"/>
          <w:spacing w:val="-1"/>
          <w:sz w:val="31"/>
          <w:szCs w:val="31"/>
          <w:lang w:eastAsia="zh-CN"/>
        </w:rPr>
        <w:lastRenderedPageBreak/>
        <w:t>的国际旅费、国外城市间交通费、住宿费、伙食费、培训费、</w:t>
      </w:r>
      <w:r>
        <w:rPr>
          <w:rFonts w:ascii="仿宋" w:eastAsia="仿宋" w:hAnsi="仿宋" w:cs="仿宋"/>
          <w:spacing w:val="9"/>
          <w:sz w:val="31"/>
          <w:szCs w:val="31"/>
          <w:lang w:eastAsia="zh-CN"/>
        </w:rPr>
        <w:t>公杂费等支出；公务用车购置及运行费反映单位公务用</w:t>
      </w:r>
      <w:r>
        <w:rPr>
          <w:rFonts w:ascii="仿宋" w:eastAsia="仿宋" w:hAnsi="仿宋" w:cs="仿宋"/>
          <w:spacing w:val="8"/>
          <w:sz w:val="31"/>
          <w:szCs w:val="31"/>
          <w:lang w:eastAsia="zh-CN"/>
        </w:rPr>
        <w:t>车车</w:t>
      </w:r>
      <w:r>
        <w:rPr>
          <w:rFonts w:ascii="仿宋" w:eastAsia="仿宋" w:hAnsi="仿宋" w:cs="仿宋"/>
          <w:spacing w:val="9"/>
          <w:sz w:val="31"/>
          <w:szCs w:val="31"/>
          <w:lang w:eastAsia="zh-CN"/>
        </w:rPr>
        <w:t>辆购置支出（含车辆购置税）及燃料费、维修费、过桥</w:t>
      </w:r>
      <w:r>
        <w:rPr>
          <w:rFonts w:ascii="仿宋" w:eastAsia="仿宋" w:hAnsi="仿宋" w:cs="仿宋"/>
          <w:spacing w:val="8"/>
          <w:sz w:val="31"/>
          <w:szCs w:val="31"/>
          <w:lang w:eastAsia="zh-CN"/>
        </w:rPr>
        <w:t>过路</w:t>
      </w:r>
      <w:r>
        <w:rPr>
          <w:rFonts w:ascii="仿宋" w:eastAsia="仿宋" w:hAnsi="仿宋" w:cs="仿宋"/>
          <w:spacing w:val="9"/>
          <w:sz w:val="31"/>
          <w:szCs w:val="31"/>
          <w:lang w:eastAsia="zh-CN"/>
        </w:rPr>
        <w:t>费、保险费、安全奖励费等支出；公务接待费反映单位</w:t>
      </w:r>
      <w:r>
        <w:rPr>
          <w:rFonts w:ascii="仿宋" w:eastAsia="仿宋" w:hAnsi="仿宋" w:cs="仿宋"/>
          <w:spacing w:val="8"/>
          <w:sz w:val="31"/>
          <w:szCs w:val="31"/>
          <w:lang w:eastAsia="zh-CN"/>
        </w:rPr>
        <w:t>按规</w:t>
      </w:r>
      <w:r>
        <w:rPr>
          <w:rFonts w:ascii="仿宋" w:eastAsia="仿宋" w:hAnsi="仿宋" w:cs="仿宋"/>
          <w:spacing w:val="7"/>
          <w:sz w:val="31"/>
          <w:szCs w:val="31"/>
          <w:lang w:eastAsia="zh-CN"/>
        </w:rPr>
        <w:t>定开支的各类公务接待（含外宾接待）支出。</w:t>
      </w:r>
    </w:p>
    <w:p w:rsidR="00136713" w:rsidRDefault="00D7432C">
      <w:pPr>
        <w:spacing w:before="48" w:line="347" w:lineRule="auto"/>
        <w:ind w:left="26" w:right="93" w:firstLine="656"/>
        <w:rPr>
          <w:rFonts w:ascii="仿宋" w:eastAsia="仿宋" w:hAnsi="仿宋" w:cs="仿宋"/>
          <w:sz w:val="31"/>
          <w:szCs w:val="31"/>
          <w:lang w:eastAsia="zh-CN"/>
        </w:rPr>
      </w:pPr>
      <w:r>
        <w:rPr>
          <w:rFonts w:ascii="仿宋" w:eastAsia="仿宋" w:hAnsi="仿宋" w:cs="仿宋"/>
          <w:b/>
          <w:bCs/>
          <w:spacing w:val="7"/>
          <w:sz w:val="31"/>
          <w:szCs w:val="31"/>
          <w:lang w:eastAsia="zh-CN"/>
        </w:rPr>
        <w:t>十七、机关运行经费：</w:t>
      </w:r>
      <w:r>
        <w:rPr>
          <w:rFonts w:ascii="仿宋" w:eastAsia="仿宋" w:hAnsi="仿宋" w:cs="仿宋"/>
          <w:spacing w:val="7"/>
          <w:sz w:val="31"/>
          <w:szCs w:val="31"/>
          <w:lang w:eastAsia="zh-CN"/>
        </w:rPr>
        <w:t>指为保障行政单位（包</w:t>
      </w:r>
      <w:r>
        <w:rPr>
          <w:rFonts w:ascii="仿宋" w:eastAsia="仿宋" w:hAnsi="仿宋" w:cs="仿宋"/>
          <w:spacing w:val="6"/>
          <w:sz w:val="31"/>
          <w:szCs w:val="31"/>
          <w:lang w:eastAsia="zh-CN"/>
        </w:rPr>
        <w:t>括参照公</w:t>
      </w:r>
      <w:r>
        <w:rPr>
          <w:rFonts w:ascii="仿宋" w:eastAsia="仿宋" w:hAnsi="仿宋" w:cs="仿宋"/>
          <w:spacing w:val="9"/>
          <w:sz w:val="31"/>
          <w:szCs w:val="31"/>
          <w:lang w:eastAsia="zh-CN"/>
        </w:rPr>
        <w:t>务员法管理的事业单位）运行用于购买货物和服务的</w:t>
      </w:r>
      <w:r>
        <w:rPr>
          <w:rFonts w:ascii="仿宋" w:eastAsia="仿宋" w:hAnsi="仿宋" w:cs="仿宋"/>
          <w:spacing w:val="8"/>
          <w:sz w:val="31"/>
          <w:szCs w:val="31"/>
          <w:lang w:eastAsia="zh-CN"/>
        </w:rPr>
        <w:t>各项资</w:t>
      </w:r>
      <w:r>
        <w:rPr>
          <w:rFonts w:ascii="仿宋" w:eastAsia="仿宋" w:hAnsi="仿宋" w:cs="仿宋"/>
          <w:spacing w:val="6"/>
          <w:sz w:val="31"/>
          <w:szCs w:val="31"/>
          <w:lang w:eastAsia="zh-CN"/>
        </w:rPr>
        <w:t>金，包括办公费、印刷费、邮电费、差旅费、会议费、福利</w:t>
      </w:r>
      <w:r>
        <w:rPr>
          <w:rFonts w:ascii="仿宋" w:eastAsia="仿宋" w:hAnsi="仿宋" w:cs="仿宋"/>
          <w:spacing w:val="9"/>
          <w:sz w:val="31"/>
          <w:szCs w:val="31"/>
          <w:lang w:eastAsia="zh-CN"/>
        </w:rPr>
        <w:t>费、日常维修费、专用材料及一般设备购置费、</w:t>
      </w:r>
      <w:r>
        <w:rPr>
          <w:rFonts w:ascii="仿宋" w:eastAsia="仿宋" w:hAnsi="仿宋" w:cs="仿宋"/>
          <w:spacing w:val="8"/>
          <w:sz w:val="31"/>
          <w:szCs w:val="31"/>
          <w:lang w:eastAsia="zh-CN"/>
        </w:rPr>
        <w:t>办公用房水</w:t>
      </w:r>
      <w:r>
        <w:rPr>
          <w:rFonts w:ascii="仿宋" w:eastAsia="仿宋" w:hAnsi="仿宋" w:cs="仿宋"/>
          <w:spacing w:val="9"/>
          <w:sz w:val="31"/>
          <w:szCs w:val="31"/>
          <w:lang w:eastAsia="zh-CN"/>
        </w:rPr>
        <w:t>电费、办公用房取暖费、办公用房物业管理费、</w:t>
      </w:r>
      <w:r>
        <w:rPr>
          <w:rFonts w:ascii="仿宋" w:eastAsia="仿宋" w:hAnsi="仿宋" w:cs="仿宋"/>
          <w:spacing w:val="8"/>
          <w:sz w:val="31"/>
          <w:szCs w:val="31"/>
          <w:lang w:eastAsia="zh-CN"/>
        </w:rPr>
        <w:t>公务用车运</w:t>
      </w:r>
      <w:r>
        <w:rPr>
          <w:rFonts w:ascii="仿宋" w:eastAsia="仿宋" w:hAnsi="仿宋" w:cs="仿宋"/>
          <w:spacing w:val="3"/>
          <w:sz w:val="31"/>
          <w:szCs w:val="31"/>
          <w:lang w:eastAsia="zh-CN"/>
        </w:rPr>
        <w:t>行维护费以及其他费用。</w:t>
      </w:r>
    </w:p>
    <w:p w:rsidR="00136713" w:rsidRDefault="00136713">
      <w:pPr>
        <w:spacing w:before="249" w:line="355" w:lineRule="auto"/>
        <w:ind w:left="26" w:right="98" w:firstLine="648"/>
        <w:rPr>
          <w:rFonts w:ascii="仿宋" w:eastAsia="仿宋" w:hAnsi="仿宋" w:cs="仿宋"/>
          <w:sz w:val="31"/>
          <w:szCs w:val="31"/>
          <w:lang w:eastAsia="zh-CN"/>
        </w:rPr>
      </w:pPr>
    </w:p>
    <w:sectPr w:rsidR="00136713" w:rsidSect="00136713">
      <w:footerReference w:type="default" r:id="rId25"/>
      <w:pgSz w:w="11907" w:h="16839"/>
      <w:pgMar w:top="1431" w:right="1705" w:bottom="1153" w:left="1785" w:header="0" w:footer="96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432C" w:rsidRDefault="00D7432C" w:rsidP="00136713">
      <w:r>
        <w:separator/>
      </w:r>
    </w:p>
  </w:endnote>
  <w:endnote w:type="continuationSeparator" w:id="1">
    <w:p w:rsidR="00D7432C" w:rsidRDefault="00D7432C" w:rsidP="001367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713" w:rsidRDefault="00D7432C">
    <w:pPr>
      <w:spacing w:line="177" w:lineRule="auto"/>
      <w:ind w:left="4138"/>
      <w:rPr>
        <w:rFonts w:ascii="Times New Roman" w:eastAsia="Times New Roman" w:hAnsi="Times New Roman" w:cs="Times New Roman"/>
      </w:rPr>
    </w:pPr>
    <w:r>
      <w:rPr>
        <w:rFonts w:ascii="Times New Roman" w:eastAsia="Times New Roman" w:hAnsi="Times New Roman" w:cs="Times New Roman"/>
      </w:rPr>
      <w:t>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713" w:rsidRDefault="00D7432C">
    <w:pPr>
      <w:spacing w:line="177" w:lineRule="auto"/>
      <w:ind w:left="4118"/>
      <w:rPr>
        <w:rFonts w:ascii="Times New Roman" w:eastAsia="Times New Roman" w:hAnsi="Times New Roman" w:cs="Times New Roman"/>
      </w:rPr>
    </w:pPr>
    <w:r>
      <w:rPr>
        <w:rFonts w:ascii="Times New Roman" w:eastAsia="Times New Roman" w:hAnsi="Times New Roman" w:cs="Times New Roman"/>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713" w:rsidRDefault="00D7432C">
    <w:pPr>
      <w:spacing w:line="176" w:lineRule="auto"/>
      <w:ind w:left="4122"/>
      <w:rPr>
        <w:rFonts w:ascii="Times New Roman" w:eastAsia="Times New Roman" w:hAnsi="Times New Roman" w:cs="Times New Roman"/>
      </w:rPr>
    </w:pPr>
    <w:r>
      <w:rPr>
        <w:rFonts w:ascii="Times New Roman" w:eastAsia="Times New Roman" w:hAnsi="Times New Roman" w:cs="Times New Roman"/>
      </w:rPr>
      <w:t>3</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713" w:rsidRDefault="00D7432C">
    <w:pPr>
      <w:spacing w:line="176" w:lineRule="auto"/>
      <w:ind w:left="4088"/>
      <w:rPr>
        <w:rFonts w:ascii="Times New Roman" w:eastAsia="Times New Roman" w:hAnsi="Times New Roman" w:cs="Times New Roman"/>
      </w:rPr>
    </w:pPr>
    <w:r>
      <w:rPr>
        <w:rFonts w:ascii="Times New Roman" w:eastAsia="Times New Roman" w:hAnsi="Times New Roman" w:cs="Times New Roman"/>
        <w:spacing w:val="-6"/>
      </w:rPr>
      <w:t>10</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713" w:rsidRDefault="00D7432C">
    <w:pPr>
      <w:spacing w:line="176" w:lineRule="auto"/>
      <w:ind w:left="4088"/>
      <w:rPr>
        <w:rFonts w:ascii="Times New Roman" w:eastAsia="Times New Roman" w:hAnsi="Times New Roman" w:cs="Times New Roman"/>
      </w:rPr>
    </w:pPr>
    <w:r>
      <w:rPr>
        <w:rFonts w:ascii="Times New Roman" w:eastAsia="Times New Roman" w:hAnsi="Times New Roman" w:cs="Times New Roman"/>
        <w:spacing w:val="-6"/>
      </w:rPr>
      <w:t>13</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713" w:rsidRDefault="00D7432C">
    <w:pPr>
      <w:spacing w:line="177" w:lineRule="auto"/>
      <w:ind w:left="4068"/>
      <w:rPr>
        <w:rFonts w:ascii="Times New Roman" w:eastAsia="Times New Roman" w:hAnsi="Times New Roman" w:cs="Times New Roman"/>
      </w:rPr>
    </w:pPr>
    <w:r>
      <w:rPr>
        <w:rFonts w:ascii="Times New Roman" w:eastAsia="Times New Roman" w:hAnsi="Times New Roman" w:cs="Times New Roman"/>
        <w:spacing w:val="-1"/>
      </w:rPr>
      <w:t>24</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713" w:rsidRDefault="00D7432C">
    <w:pPr>
      <w:spacing w:line="176" w:lineRule="auto"/>
      <w:ind w:left="4068"/>
      <w:rPr>
        <w:rFonts w:ascii="Times New Roman" w:eastAsia="Times New Roman" w:hAnsi="Times New Roman" w:cs="Times New Roman"/>
      </w:rPr>
    </w:pPr>
    <w:r>
      <w:rPr>
        <w:rFonts w:ascii="Times New Roman" w:eastAsia="Times New Roman" w:hAnsi="Times New Roman" w:cs="Times New Roman"/>
        <w:spacing w:val="-1"/>
      </w:rPr>
      <w:t>25</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713" w:rsidRDefault="00D7432C">
    <w:pPr>
      <w:spacing w:line="176" w:lineRule="auto"/>
      <w:ind w:left="4068"/>
      <w:rPr>
        <w:rFonts w:ascii="Times New Roman" w:eastAsia="Times New Roman" w:hAnsi="Times New Roman" w:cs="Times New Roman"/>
      </w:rPr>
    </w:pPr>
    <w:r>
      <w:rPr>
        <w:rFonts w:ascii="Times New Roman" w:eastAsia="Times New Roman" w:hAnsi="Times New Roman" w:cs="Times New Roman"/>
        <w:spacing w:val="-1"/>
      </w:rPr>
      <w:t>26</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713" w:rsidRDefault="00D7432C">
    <w:pPr>
      <w:spacing w:line="176" w:lineRule="auto"/>
      <w:ind w:left="4068"/>
      <w:rPr>
        <w:rFonts w:ascii="Times New Roman" w:eastAsia="Times New Roman" w:hAnsi="Times New Roman" w:cs="Times New Roman"/>
      </w:rPr>
    </w:pPr>
    <w:r>
      <w:rPr>
        <w:rFonts w:ascii="Times New Roman" w:eastAsia="Times New Roman" w:hAnsi="Times New Roman" w:cs="Times New Roman"/>
        <w:spacing w:val="-1"/>
      </w:rPr>
      <w:t>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432C" w:rsidRDefault="00D7432C" w:rsidP="00136713">
      <w:r>
        <w:separator/>
      </w:r>
    </w:p>
  </w:footnote>
  <w:footnote w:type="continuationSeparator" w:id="1">
    <w:p w:rsidR="00D7432C" w:rsidRDefault="00D7432C" w:rsidP="001367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5CBA900"/>
    <w:multiLevelType w:val="singleLevel"/>
    <w:tmpl w:val="F5CBA900"/>
    <w:lvl w:ilvl="0">
      <w:start w:val="2"/>
      <w:numFmt w:val="chineseCounting"/>
      <w:suff w:val="nothing"/>
      <w:lvlText w:val="%1、"/>
      <w:lvlJc w:val="left"/>
      <w:rPr>
        <w:rFonts w:hint="eastAsia"/>
      </w:rPr>
    </w:lvl>
  </w:abstractNum>
  <w:abstractNum w:abstractNumId="1">
    <w:nsid w:val="FD1FDDC4"/>
    <w:multiLevelType w:val="singleLevel"/>
    <w:tmpl w:val="FD1FDDC4"/>
    <w:lvl w:ilvl="0">
      <w:start w:val="8"/>
      <w:numFmt w:val="chineseCounting"/>
      <w:suff w:val="nothing"/>
      <w:lvlText w:val="%1、"/>
      <w:lvlJc w:val="left"/>
      <w:rPr>
        <w:rFonts w:hint="eastAsia"/>
      </w:rPr>
    </w:lvl>
  </w:abstractNum>
  <w:abstractNum w:abstractNumId="2">
    <w:nsid w:val="FF961E4E"/>
    <w:multiLevelType w:val="singleLevel"/>
    <w:tmpl w:val="FF961E4E"/>
    <w:lvl w:ilvl="0">
      <w:start w:val="1"/>
      <w:numFmt w:val="chineseCounting"/>
      <w:suff w:val="nothing"/>
      <w:lvlText w:val="%1、"/>
      <w:lvlJc w:val="left"/>
      <w:rPr>
        <w:rFonts w:hint="eastAsia"/>
      </w:rPr>
    </w:lvl>
  </w:abstractNum>
  <w:abstractNum w:abstractNumId="3">
    <w:nsid w:val="64DB7CDD"/>
    <w:multiLevelType w:val="singleLevel"/>
    <w:tmpl w:val="64DB7CDD"/>
    <w:lvl w:ilvl="0">
      <w:start w:val="1"/>
      <w:numFmt w:val="decimal"/>
      <w:lvlText w:val="%1."/>
      <w:lvlJc w:val="left"/>
      <w:pPr>
        <w:tabs>
          <w:tab w:val="left" w:pos="312"/>
        </w:tabs>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defaultTabStop w:val="420"/>
  <w:noPunctuationKerning/>
  <w:characterSpacingControl w:val="doNotCompress"/>
  <w:hdrShapeDefaults>
    <o:shapedefaults v:ext="edit" spidmax="3074"/>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
  <w:docVars>
    <w:docVar w:name="commondata" w:val="eyJoZGlkIjoiNDgyN2M1MDk2ZTgwZWYwNTQ2N2VjODRmNWQwNWFkZDQifQ=="/>
  </w:docVars>
  <w:rsids>
    <w:rsidRoot w:val="00E77692"/>
    <w:rsid w:val="EFFF65A2"/>
    <w:rsid w:val="00003912"/>
    <w:rsid w:val="0001081F"/>
    <w:rsid w:val="000829CD"/>
    <w:rsid w:val="00136713"/>
    <w:rsid w:val="00187129"/>
    <w:rsid w:val="001B20FF"/>
    <w:rsid w:val="002F083A"/>
    <w:rsid w:val="00504044"/>
    <w:rsid w:val="00596190"/>
    <w:rsid w:val="006840BF"/>
    <w:rsid w:val="006D13A4"/>
    <w:rsid w:val="0073771B"/>
    <w:rsid w:val="00744DFB"/>
    <w:rsid w:val="00815753"/>
    <w:rsid w:val="00860076"/>
    <w:rsid w:val="00944A70"/>
    <w:rsid w:val="00C2509E"/>
    <w:rsid w:val="00D7432C"/>
    <w:rsid w:val="00E77692"/>
    <w:rsid w:val="00EA1B59"/>
    <w:rsid w:val="00ED3D10"/>
    <w:rsid w:val="1B027598"/>
    <w:rsid w:val="23333579"/>
    <w:rsid w:val="2B711899"/>
    <w:rsid w:val="3102072B"/>
    <w:rsid w:val="362A0BC6"/>
    <w:rsid w:val="37677539"/>
    <w:rsid w:val="53CC5F20"/>
    <w:rsid w:val="5D535CE6"/>
    <w:rsid w:val="72937516"/>
    <w:rsid w:val="743A2079"/>
    <w:rsid w:val="7AAF2A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6713"/>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sid w:val="00136713"/>
  </w:style>
  <w:style w:type="table" w:customStyle="1" w:styleId="TableNormal">
    <w:name w:val="Table Normal"/>
    <w:semiHidden/>
    <w:unhideWhenUsed/>
    <w:qFormat/>
    <w:rsid w:val="00136713"/>
    <w:tblPr>
      <w:tblCellMar>
        <w:top w:w="0" w:type="dxa"/>
        <w:left w:w="0" w:type="dxa"/>
        <w:bottom w:w="0" w:type="dxa"/>
        <w:right w:w="0" w:type="dxa"/>
      </w:tblCellMar>
    </w:tblPr>
  </w:style>
  <w:style w:type="paragraph" w:styleId="a4">
    <w:name w:val="header"/>
    <w:basedOn w:val="a"/>
    <w:link w:val="Char"/>
    <w:rsid w:val="0073771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rsid w:val="0073771B"/>
    <w:rPr>
      <w:rFonts w:ascii="Arial" w:eastAsia="Arial" w:hAnsi="Arial" w:cs="Arial"/>
      <w:snapToGrid w:val="0"/>
      <w:color w:val="000000"/>
      <w:sz w:val="18"/>
      <w:szCs w:val="18"/>
      <w:lang w:eastAsia="en-US"/>
    </w:rPr>
  </w:style>
  <w:style w:type="paragraph" w:styleId="a5">
    <w:name w:val="footer"/>
    <w:basedOn w:val="a"/>
    <w:link w:val="Char0"/>
    <w:rsid w:val="0073771B"/>
    <w:pPr>
      <w:tabs>
        <w:tab w:val="center" w:pos="4153"/>
        <w:tab w:val="right" w:pos="8306"/>
      </w:tabs>
    </w:pPr>
    <w:rPr>
      <w:sz w:val="18"/>
      <w:szCs w:val="18"/>
    </w:rPr>
  </w:style>
  <w:style w:type="character" w:customStyle="1" w:styleId="Char0">
    <w:name w:val="页脚 Char"/>
    <w:basedOn w:val="a0"/>
    <w:link w:val="a5"/>
    <w:rsid w:val="0073771B"/>
    <w:rPr>
      <w:rFonts w:ascii="Arial" w:eastAsia="Arial" w:hAnsi="Arial" w:cs="Arial"/>
      <w:snapToGrid w:val="0"/>
      <w:color w:val="000000"/>
      <w:sz w:val="18"/>
      <w:szCs w:val="18"/>
      <w:lang w:eastAsia="en-US"/>
    </w:rPr>
  </w:style>
  <w:style w:type="paragraph" w:styleId="a6">
    <w:name w:val="Balloon Text"/>
    <w:basedOn w:val="a"/>
    <w:link w:val="Char1"/>
    <w:rsid w:val="0073771B"/>
    <w:rPr>
      <w:sz w:val="18"/>
      <w:szCs w:val="18"/>
    </w:rPr>
  </w:style>
  <w:style w:type="character" w:customStyle="1" w:styleId="Char1">
    <w:name w:val="批注框文本 Char"/>
    <w:basedOn w:val="a0"/>
    <w:link w:val="a6"/>
    <w:rsid w:val="0073771B"/>
    <w:rPr>
      <w:rFonts w:ascii="Arial" w:eastAsia="Arial" w:hAnsi="Arial" w:cs="Arial"/>
      <w:snapToGrid w:val="0"/>
      <w:color w:val="000000"/>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footer" Target="footer1.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footer" Target="footer9.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7.xml"/><Relationship Id="rId10" Type="http://schemas.openxmlformats.org/officeDocument/2006/relationships/image" Target="media/image1.png"/><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5.png"/><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21</Pages>
  <Words>961</Words>
  <Characters>5482</Characters>
  <Application>Microsoft Office Word</Application>
  <DocSecurity>0</DocSecurity>
  <Lines>45</Lines>
  <Paragraphs>12</Paragraphs>
  <ScaleCrop>false</ScaleCrop>
  <Company>Microsoft</Company>
  <LinksUpToDate>false</LinksUpToDate>
  <CharactersWithSpaces>6431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2015年度部门决算公开模板</dc:title>
  <dc:creator>王志强</dc:creator>
  <cp:lastModifiedBy>PC</cp:lastModifiedBy>
  <cp:revision>2</cp:revision>
  <dcterms:created xsi:type="dcterms:W3CDTF">2024-09-10T08:16:00Z</dcterms:created>
  <dcterms:modified xsi:type="dcterms:W3CDTF">2024-09-10T08:16:00Z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2024-08-26T16:13:13Z</vt:filetime>
  </property>
  <property fmtid="{D5CDD505-2E9C-101B-9397-08002B2CF9AE}" pid="4" name="KSOProductBuildVer">
    <vt:lpwstr>2052-12.1.0.17857</vt:lpwstr>
  </property>
  <property fmtid="{D5CDD505-2E9C-101B-9397-08002B2CF9AE}" pid="5" name="ICV">
    <vt:lpwstr>98E5F3EE487245878143B31D4F0CEA65_13</vt:lpwstr>
  </property>
</Properties>
</file>