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D6" w:rsidRDefault="00FE7FD6" w:rsidP="0098025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80253" w:rsidRDefault="00980253" w:rsidP="0098025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E7FD6">
        <w:rPr>
          <w:rFonts w:asciiTheme="majorEastAsia" w:eastAsiaTheme="majorEastAsia" w:hAnsiTheme="majorEastAsia" w:hint="eastAsia"/>
          <w:b/>
          <w:sz w:val="44"/>
          <w:szCs w:val="44"/>
        </w:rPr>
        <w:t>预算绩效管理工作情况</w:t>
      </w:r>
    </w:p>
    <w:p w:rsidR="00FE7FD6" w:rsidRPr="00FE7FD6" w:rsidRDefault="00FE7FD6" w:rsidP="0098025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980253" w:rsidRPr="00FE7FD6" w:rsidRDefault="00980253" w:rsidP="00FE7FD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E7FD6">
        <w:rPr>
          <w:rFonts w:ascii="仿宋" w:eastAsia="仿宋" w:hAnsi="仿宋" w:hint="eastAsia"/>
          <w:sz w:val="32"/>
          <w:szCs w:val="32"/>
        </w:rPr>
        <w:t>一、加强预算绩效管理</w:t>
      </w:r>
      <w:r w:rsidRPr="00FE7FD6">
        <w:rPr>
          <w:rFonts w:ascii="仿宋" w:eastAsia="仿宋" w:hAnsi="仿宋" w:hint="eastAsia"/>
          <w:sz w:val="32"/>
          <w:szCs w:val="32"/>
        </w:rPr>
        <w:t>制度建设</w:t>
      </w:r>
      <w:r w:rsidRPr="00FE7FD6">
        <w:rPr>
          <w:rFonts w:ascii="仿宋" w:eastAsia="仿宋" w:hAnsi="仿宋" w:hint="eastAsia"/>
          <w:sz w:val="32"/>
          <w:szCs w:val="32"/>
        </w:rPr>
        <w:t>。贯彻落实《中共中央国务院关于全面实施预算绩效管理的意见》（中发〔2018〕34 号）和《关于全面实施预算绩效管理的实施意见》（吉发〔2019〕10 号）精神，</w:t>
      </w:r>
      <w:r w:rsidR="00FE7FD6" w:rsidRPr="00FE7FD6">
        <w:rPr>
          <w:rFonts w:ascii="仿宋" w:eastAsia="仿宋" w:hAnsi="仿宋" w:cs="仿宋_GB2312" w:hint="eastAsia"/>
          <w:sz w:val="32"/>
          <w:szCs w:val="32"/>
        </w:rPr>
        <w:t>完善</w:t>
      </w:r>
      <w:r w:rsidRPr="00FE7FD6">
        <w:rPr>
          <w:rFonts w:ascii="仿宋" w:eastAsia="仿宋" w:hAnsi="仿宋" w:cs="仿宋_GB2312" w:hint="eastAsia"/>
          <w:sz w:val="32"/>
          <w:szCs w:val="32"/>
        </w:rPr>
        <w:t>南关区绩效管理</w:t>
      </w:r>
      <w:r w:rsidRPr="00FE7FD6">
        <w:rPr>
          <w:rFonts w:ascii="仿宋" w:eastAsia="仿宋" w:hAnsi="仿宋" w:cs="仿宋_GB2312" w:hint="eastAsia"/>
          <w:sz w:val="32"/>
          <w:szCs w:val="32"/>
        </w:rPr>
        <w:t>方面的</w:t>
      </w:r>
      <w:r w:rsidR="00C43D31">
        <w:rPr>
          <w:rFonts w:ascii="仿宋" w:eastAsia="仿宋" w:hAnsi="仿宋" w:cs="仿宋_GB2312" w:hint="eastAsia"/>
          <w:sz w:val="32"/>
          <w:szCs w:val="32"/>
        </w:rPr>
        <w:t>相关制度</w:t>
      </w:r>
      <w:r w:rsidRPr="00FE7FD6">
        <w:rPr>
          <w:rFonts w:ascii="仿宋" w:eastAsia="仿宋" w:hAnsi="仿宋" w:cs="仿宋_GB2312" w:hint="eastAsia"/>
          <w:sz w:val="32"/>
          <w:szCs w:val="32"/>
        </w:rPr>
        <w:t>。</w:t>
      </w:r>
    </w:p>
    <w:p w:rsidR="00FE7FD6" w:rsidRPr="00FE7FD6" w:rsidRDefault="00980253" w:rsidP="00FE7F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7FD6">
        <w:rPr>
          <w:rFonts w:ascii="仿宋" w:eastAsia="仿宋" w:hAnsi="仿宋" w:hint="eastAsia"/>
          <w:sz w:val="32"/>
          <w:szCs w:val="32"/>
        </w:rPr>
        <w:t>二、</w:t>
      </w:r>
      <w:r w:rsidRPr="00FE7FD6">
        <w:rPr>
          <w:rFonts w:ascii="仿宋" w:eastAsia="仿宋" w:hAnsi="仿宋" w:hint="eastAsia"/>
          <w:sz w:val="32"/>
          <w:szCs w:val="32"/>
        </w:rPr>
        <w:t>依托市局</w:t>
      </w:r>
      <w:r w:rsidRPr="00FE7FD6">
        <w:rPr>
          <w:rFonts w:ascii="仿宋" w:eastAsia="仿宋" w:hAnsi="仿宋" w:hint="eastAsia"/>
          <w:sz w:val="32"/>
          <w:szCs w:val="32"/>
        </w:rPr>
        <w:t>预算绩效管理信息系统。为保证</w:t>
      </w:r>
      <w:r w:rsidRPr="00FE7FD6">
        <w:rPr>
          <w:rFonts w:ascii="仿宋" w:eastAsia="仿宋" w:hAnsi="仿宋" w:hint="eastAsia"/>
          <w:sz w:val="32"/>
          <w:szCs w:val="32"/>
        </w:rPr>
        <w:t>南关区</w:t>
      </w:r>
      <w:r w:rsidR="00C43D31">
        <w:rPr>
          <w:rFonts w:ascii="仿宋" w:eastAsia="仿宋" w:hAnsi="仿宋" w:hint="eastAsia"/>
          <w:sz w:val="32"/>
          <w:szCs w:val="32"/>
        </w:rPr>
        <w:t>的预算绩效管理更加科学、务实、高效，以</w:t>
      </w:r>
      <w:r w:rsidRPr="00FE7FD6">
        <w:rPr>
          <w:rFonts w:ascii="仿宋" w:eastAsia="仿宋" w:hAnsi="仿宋" w:hint="eastAsia"/>
          <w:sz w:val="32"/>
          <w:szCs w:val="32"/>
        </w:rPr>
        <w:t>长春市预算绩效管理信息系统</w:t>
      </w:r>
      <w:r w:rsidR="00C43D31">
        <w:rPr>
          <w:rFonts w:ascii="仿宋" w:eastAsia="仿宋" w:hAnsi="仿宋" w:hint="eastAsia"/>
          <w:sz w:val="32"/>
          <w:szCs w:val="32"/>
        </w:rPr>
        <w:t>为依托</w:t>
      </w:r>
      <w:r w:rsidRPr="00FE7FD6">
        <w:rPr>
          <w:rFonts w:ascii="仿宋" w:eastAsia="仿宋" w:hAnsi="仿宋" w:hint="eastAsia"/>
          <w:sz w:val="32"/>
          <w:szCs w:val="32"/>
        </w:rPr>
        <w:t>，</w:t>
      </w:r>
      <w:r w:rsidR="00FE7FD6" w:rsidRPr="00FE7FD6">
        <w:rPr>
          <w:rFonts w:ascii="仿宋" w:eastAsia="仿宋" w:hAnsi="仿宋" w:hint="eastAsia"/>
          <w:sz w:val="32"/>
          <w:szCs w:val="32"/>
        </w:rPr>
        <w:t>不断完善</w:t>
      </w:r>
      <w:r w:rsidRPr="00FE7FD6">
        <w:rPr>
          <w:rFonts w:ascii="仿宋" w:eastAsia="仿宋" w:hAnsi="仿宋" w:hint="eastAsia"/>
          <w:sz w:val="32"/>
          <w:szCs w:val="32"/>
        </w:rPr>
        <w:t>项目</w:t>
      </w:r>
      <w:r w:rsidR="00FE7FD6" w:rsidRPr="00FE7FD6">
        <w:rPr>
          <w:rFonts w:ascii="仿宋" w:eastAsia="仿宋" w:hAnsi="仿宋" w:hint="eastAsia"/>
          <w:sz w:val="32"/>
          <w:szCs w:val="32"/>
        </w:rPr>
        <w:t>绩效管理的基础数据。</w:t>
      </w:r>
    </w:p>
    <w:p w:rsidR="00FE7FD6" w:rsidRPr="00FE7FD6" w:rsidRDefault="00980253" w:rsidP="00FE7FD6">
      <w:pPr>
        <w:spacing w:line="560" w:lineRule="exact"/>
        <w:ind w:firstLineChars="200" w:firstLine="640"/>
        <w:rPr>
          <w:rFonts w:ascii="仿宋" w:eastAsia="仿宋" w:hAnsi="仿宋" w:cs="仿宋_GB2312"/>
          <w:color w:val="00B0F0"/>
          <w:sz w:val="32"/>
          <w:szCs w:val="32"/>
        </w:rPr>
      </w:pPr>
      <w:r w:rsidRPr="00FE7FD6">
        <w:rPr>
          <w:rFonts w:ascii="仿宋" w:eastAsia="仿宋" w:hAnsi="仿宋" w:hint="eastAsia"/>
          <w:sz w:val="32"/>
          <w:szCs w:val="32"/>
        </w:rPr>
        <w:t>三、通过预算绩效管理信息系统开展预算绩效管理工作。</w:t>
      </w:r>
      <w:r w:rsidR="00FE7FD6" w:rsidRPr="00FE7FD6">
        <w:rPr>
          <w:rFonts w:ascii="仿宋" w:eastAsia="仿宋" w:hAnsi="仿宋" w:hint="eastAsia"/>
          <w:sz w:val="32"/>
          <w:szCs w:val="32"/>
        </w:rPr>
        <w:t>按照市局</w:t>
      </w:r>
      <w:r w:rsidRPr="00FE7FD6">
        <w:rPr>
          <w:rFonts w:ascii="仿宋" w:eastAsia="仿宋" w:hAnsi="仿宋" w:hint="eastAsia"/>
          <w:sz w:val="32"/>
          <w:szCs w:val="32"/>
        </w:rPr>
        <w:t>预算绩效管理</w:t>
      </w:r>
      <w:r w:rsidR="00FE7FD6" w:rsidRPr="00FE7FD6">
        <w:rPr>
          <w:rFonts w:ascii="仿宋" w:eastAsia="仿宋" w:hAnsi="仿宋" w:hint="eastAsia"/>
          <w:sz w:val="32"/>
          <w:szCs w:val="32"/>
        </w:rPr>
        <w:t>的相关要求，</w:t>
      </w:r>
      <w:r w:rsidR="00FE7FD6" w:rsidRPr="00FE7FD6">
        <w:rPr>
          <w:rFonts w:ascii="仿宋" w:eastAsia="仿宋" w:hAnsi="仿宋" w:hint="eastAsia"/>
          <w:sz w:val="32"/>
          <w:szCs w:val="32"/>
        </w:rPr>
        <w:t>通过预算绩效管理信息系统</w:t>
      </w:r>
      <w:r w:rsidR="00FE7FD6" w:rsidRPr="00FE7FD6">
        <w:rPr>
          <w:rFonts w:ascii="仿宋" w:eastAsia="仿宋" w:hAnsi="仿宋" w:hint="eastAsia"/>
          <w:sz w:val="32"/>
          <w:szCs w:val="32"/>
        </w:rPr>
        <w:t>不断完善已有项目绩效基础数据，开展绩效评价工作，并将评价结果作为预算编制的参考依据，</w:t>
      </w:r>
      <w:r w:rsidR="00FE7FD6" w:rsidRPr="00FE7FD6">
        <w:rPr>
          <w:rFonts w:ascii="仿宋" w:eastAsia="仿宋" w:hAnsi="仿宋" w:cs="仿宋_GB2312" w:hint="eastAsia"/>
          <w:sz w:val="32"/>
          <w:szCs w:val="32"/>
        </w:rPr>
        <w:t>切实发挥财政预算绩效评价的重要作用。</w:t>
      </w:r>
    </w:p>
    <w:p w:rsidR="00980253" w:rsidRPr="00FE7FD6" w:rsidRDefault="00980253" w:rsidP="00FE7F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7FD6">
        <w:rPr>
          <w:rFonts w:ascii="仿宋" w:eastAsia="仿宋" w:hAnsi="仿宋" w:hint="eastAsia"/>
          <w:sz w:val="32"/>
          <w:szCs w:val="32"/>
        </w:rPr>
        <w:t>四、</w:t>
      </w:r>
      <w:r w:rsidR="00FE7FD6" w:rsidRPr="00FE7FD6">
        <w:rPr>
          <w:rFonts w:ascii="仿宋" w:eastAsia="仿宋" w:hAnsi="仿宋" w:hint="eastAsia"/>
          <w:sz w:val="32"/>
          <w:szCs w:val="32"/>
        </w:rPr>
        <w:t>组织开展培训。</w:t>
      </w:r>
      <w:r w:rsidRPr="00FE7FD6">
        <w:rPr>
          <w:rFonts w:ascii="仿宋" w:eastAsia="仿宋" w:hAnsi="仿宋" w:hint="eastAsia"/>
          <w:sz w:val="32"/>
          <w:szCs w:val="32"/>
        </w:rPr>
        <w:t>通过开展分批培训的方式，采取</w:t>
      </w:r>
      <w:r w:rsidR="00FE7FD6" w:rsidRPr="00FE7FD6">
        <w:rPr>
          <w:rFonts w:ascii="仿宋" w:eastAsia="仿宋" w:hAnsi="仿宋" w:hint="eastAsia"/>
          <w:sz w:val="32"/>
          <w:szCs w:val="32"/>
        </w:rPr>
        <w:t>绩效管理</w:t>
      </w:r>
      <w:r w:rsidRPr="00FE7FD6">
        <w:rPr>
          <w:rFonts w:ascii="仿宋" w:eastAsia="仿宋" w:hAnsi="仿宋" w:hint="eastAsia"/>
          <w:sz w:val="32"/>
          <w:szCs w:val="32"/>
        </w:rPr>
        <w:t>业务讲解</w:t>
      </w:r>
      <w:r w:rsidR="00FE7FD6" w:rsidRPr="00FE7FD6">
        <w:rPr>
          <w:rFonts w:ascii="仿宋" w:eastAsia="仿宋" w:hAnsi="仿宋" w:hint="eastAsia"/>
          <w:sz w:val="32"/>
          <w:szCs w:val="32"/>
        </w:rPr>
        <w:t>，对全区</w:t>
      </w:r>
      <w:r w:rsidRPr="00FE7FD6">
        <w:rPr>
          <w:rFonts w:ascii="仿宋" w:eastAsia="仿宋" w:hAnsi="仿宋" w:hint="eastAsia"/>
          <w:sz w:val="32"/>
          <w:szCs w:val="32"/>
        </w:rPr>
        <w:t>预算单位财务人</w:t>
      </w:r>
      <w:r w:rsidR="00FE7FD6" w:rsidRPr="00FE7FD6">
        <w:rPr>
          <w:rFonts w:ascii="仿宋" w:eastAsia="仿宋" w:hAnsi="仿宋" w:hint="eastAsia"/>
          <w:sz w:val="32"/>
          <w:szCs w:val="32"/>
        </w:rPr>
        <w:t>员开展培训，</w:t>
      </w:r>
      <w:r w:rsidRPr="00FE7FD6">
        <w:rPr>
          <w:rFonts w:ascii="仿宋" w:eastAsia="仿宋" w:hAnsi="仿宋" w:hint="eastAsia"/>
          <w:sz w:val="32"/>
          <w:szCs w:val="32"/>
        </w:rPr>
        <w:t>全过程</w:t>
      </w:r>
      <w:r w:rsidR="00FE7FD6" w:rsidRPr="00FE7FD6">
        <w:rPr>
          <w:rFonts w:ascii="仿宋" w:eastAsia="仿宋" w:hAnsi="仿宋" w:hint="eastAsia"/>
          <w:sz w:val="32"/>
          <w:szCs w:val="32"/>
        </w:rPr>
        <w:t>讲解</w:t>
      </w:r>
      <w:r w:rsidRPr="00FE7FD6">
        <w:rPr>
          <w:rFonts w:ascii="仿宋" w:eastAsia="仿宋" w:hAnsi="仿宋" w:hint="eastAsia"/>
          <w:sz w:val="32"/>
          <w:szCs w:val="32"/>
        </w:rPr>
        <w:t>预算绩效业务，包括绩效目标的设定、绩效跟踪管理、绩效评价管理等业务知识。</w:t>
      </w:r>
    </w:p>
    <w:p w:rsidR="00980253" w:rsidRPr="00FE7FD6" w:rsidRDefault="00980253" w:rsidP="00FE7FD6">
      <w:pPr>
        <w:widowControl/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980253" w:rsidRPr="00FE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0"/>
    <w:rsid w:val="0066296B"/>
    <w:rsid w:val="00980253"/>
    <w:rsid w:val="00C43D31"/>
    <w:rsid w:val="00E11240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4FC5-2BA8-4F2F-96ED-CC21887E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2020-06-09T08:35:00Z</dcterms:created>
  <dcterms:modified xsi:type="dcterms:W3CDTF">2020-06-09T08:57:00Z</dcterms:modified>
</cp:coreProperties>
</file>